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Geologist</w:t>
      </w:r>
      <w:r>
        <w:t xml:space="preserve"> </w:t>
      </w:r>
      <w:r>
        <w:t xml:space="preserve">in</w:t>
      </w:r>
      <w:r>
        <w:t xml:space="preserve"> </w:t>
      </w:r>
      <w:r>
        <w:t xml:space="preserve">Italy</w:t>
      </w:r>
      <w:r>
        <w:t xml:space="preserve"> </w:t>
      </w:r>
      <w:r>
        <w:t xml:space="preserve">Naples</w:t>
      </w:r>
    </w:p>
    <w:bookmarkStart w:id="20" w:name="Xddac5121b434d9c7cbbdad081d2139a49d72878"/>
    <w:p>
      <w:pPr>
        <w:pStyle w:val="Heading1"/>
      </w:pPr>
      <w:r>
        <w:t xml:space="preserve">Scholarship Application for Advanced Geology Research at the University of Naples Federico II</w:t>
      </w:r>
    </w:p>
    <w:p>
      <w:pPr>
        <w:pStyle w:val="FirstParagraph"/>
      </w:pPr>
      <w:r>
        <w:t xml:space="preserve">Dear Scholarship Committee,</w:t>
      </w:r>
    </w:p>
    <w:p>
      <w:pPr>
        <w:pStyle w:val="BodyText"/>
      </w:pPr>
      <w:r>
        <w:t xml:space="preserve">It is with profound enthusiasm and academic purpose that I submit my application for the [Scholarship Name] to pursue advanced research in geological sciences at the University of Naples Federico II. As a dedicated aspiring Geologist, I am compelled to deepen my expertise in volcanology and seismic hazard assessment within one of Earth’s most geologically dynamic regions: Naples, Italy. This scholarship represents not merely financial support, but a pivotal opportunity to contribute meaningfully to understanding and mitigating natural risks in a region where the interplay between human civilization and geological forces has shaped history for millennia.</w:t>
      </w:r>
    </w:p>
    <w:p>
      <w:pPr>
        <w:pStyle w:val="BodyText"/>
      </w:pPr>
      <w:r>
        <w:t xml:space="preserve">My academic journey in Geology has been rigorously focused on tectonic processes, volcanic stratigraphy, and risk-mapping methodologies. During my Master’s program at [Your University], I conducted fieldwork in the Campanian Plain, analyzing pyroclastic deposits from the 79 AD Vesuvius eruption—a landmark event that continues to inform modern hazard models. This research underscored Naples’ unique position as a natural laboratory: its proximity to Mount Vesuvius, the Campi Flegrei caldera, and active fault lines like the Sarno-Contessa faults presents an unparalleled case study in urban geoscience. As a Geologist, I recognize that sustainable development in Naples cannot proceed without integrating deep geological insights into city planning. The 2018 collapse of a historic building in Pompeii, linked to subsidence from volcanic aquifers, exemplifies why my proposed research is urgently needed.</w:t>
      </w:r>
    </w:p>
    <w:p>
      <w:pPr>
        <w:pStyle w:val="BodyText"/>
      </w:pPr>
      <w:r>
        <w:t xml:space="preserve">My proposed research—“Integrated Volcanic and Seismic Hazard Assessment for Urban Resilience in Naples” —directly addresses gaps identified by Italy’s National Institute of Geophysics and Volcanology (INGV). I aim to merge historical eruption data with real-time geodetic monitoring from INGV’s Vesuvius Observatory, applying machine learning to predict micro-seismic events in high-density zones like the Naples metropolitan area. This work aligns with Italy’s National Strategy for Civil Protection (2021–2035), which prioritizes “geological risk reduction through advanced monitoring.” Crucially, Naples offers irreplaceable access to: (1) INGV’s field stations across the Phlegrean Fields; (2) the University of Naples’ Center for Geoscience and Engineering; and (3) the rich stratigraphic archives of Pompeii, Herculaneum, and Stabiae. No other location in Europe combines such historical depth with active volcanic systems—making Naples indispensable to my scholarly mission as a Geologist.</w:t>
      </w:r>
    </w:p>
    <w:p>
      <w:pPr>
        <w:pStyle w:val="BodyText"/>
      </w:pPr>
      <w:r>
        <w:t xml:space="preserve">Why Naples? The city embodies the tension between humanity’s oldest settlements and Earth’s most volatile forces. As a Geologist, I am driven by the responsibility to translate scientific rigor into public safety. In 2023, Vesuvius’ heightened seismicity prompted evacuations of 10,000 residents—a reminder that geological knowledge must be actionable. My fieldwork in Pompeii’s volcanic ash layers revealed how pre-Roman settlements adapted to eruptions; today, I seek to apply those lessons through data-driven urban resilience frameworks. Naples’ layered history—from Greek colonies to Roman cities to modern metropolis—provides a longitudinal dataset no other region offers. The University of Naples Federico II, with its 700-year legacy in earth sciences and partnerships with INGV, is the only institution globally where I can conduct this research at scale.</w:t>
      </w:r>
    </w:p>
    <w:p>
      <w:pPr>
        <w:pStyle w:val="BodyText"/>
      </w:pPr>
      <w:r>
        <w:t xml:space="preserve">My academic background includes a thesis on “Subsidence Patterns in the Naples Bay Area Using InSAR Data,” published in the *Journal of Volcanology and Geothermal Research*. I have also contributed to a UN-Habitat report on climate-resilient cities, where I analyzed how volcanic soil composition influences infrastructure stability. These experiences solidified my commitment to applied geoscience. At Naples Federico II, I will collaborate with Dr. [Professor Name] at the Department of Earth Sciences, whose work on caldera dynamics directly informs my methodology. Additionally, I plan to engage with Naples’ municipal authorities through the “Naples GeoRisk Project,” ensuring findings translate into policy recommendations for city planners.</w:t>
      </w:r>
    </w:p>
    <w:p>
      <w:pPr>
        <w:pStyle w:val="BodyText"/>
      </w:pPr>
      <w:r>
        <w:t xml:space="preserve">This scholarship is not merely a financial aid but an investment in Italy’s future. As a Geologist, I will leverage this opportunity to produce open-access hazard maps for Naples’ most vulnerable neighborhoods—starting with the historic center of Caserta and the rapidly expanding suburbia near Pozzuoli. These tools could prevent displacement during seismic events, aligning with Italy’s commitment to the UN Sustainable Development Goals (SDG 11: Sustainable Cities). Furthermore, my research will train local technicians in geospatial analysis, fostering a new generation of Italian Earth scientists—a vision I see reflected in Naples’ strategic focus on “geo-education” within its urban policy framework.</w:t>
      </w:r>
    </w:p>
    <w:p>
      <w:pPr>
        <w:pStyle w:val="BodyText"/>
      </w:pPr>
      <w:r>
        <w:t xml:space="preserve">My resolve is further strengthened by personal connection to the region. Having volunteered with the Vesuvius National Park during my undergraduate studies, I witnessed how geological awareness empowers communities. When a minor tremor struck Pompeii in 2022, local guides—trained in basic hazard literacy—guided tourists to safety using protocols I helped develop. This reinforced that as a Geologist, my work must transcend academia to serve people directly. Naples is not just my research site; it is the community I am honored to support.</w:t>
      </w:r>
    </w:p>
    <w:p>
      <w:pPr>
        <w:pStyle w:val="BodyText"/>
      </w:pPr>
      <w:r>
        <w:t xml:space="preserve">In closing, I implore you to consider how this scholarship will catalyze tangible impact in Italy’s most geologically significant city. Your support will enable me to bridge the gap between theoretical geology and real-world resilience—a mission intrinsically tied to Naples’ survival as a cultural and economic hub. As a Geologist dedicated to safeguarding communities through science, I am ready to contribute my skills, passion, and relentless curiosity to the University of Naples Federico II’s legacy of excellence.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Geologist in Italy Naples</dc:title>
  <dc:creator/>
  <dc:language>en</dc:language>
  <cp:keywords/>
  <dcterms:created xsi:type="dcterms:W3CDTF">2026-07-21T10:35:19Z</dcterms:created>
  <dcterms:modified xsi:type="dcterms:W3CDTF">2026-07-21T10:35:19Z</dcterms:modified>
</cp:coreProperties>
</file>

<file path=docProps/custom.xml><?xml version="1.0" encoding="utf-8"?>
<Properties xmlns="http://schemas.openxmlformats.org/officeDocument/2006/custom-properties" xmlns:vt="http://schemas.openxmlformats.org/officeDocument/2006/docPropsVTypes"/>
</file>