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Manila, Philippines</w:t>
      </w:r>
      <w:r>
        <w:br/>
      </w:r>
      <w:r>
        <w:t xml:space="preserve">[Date]</w:t>
      </w:r>
    </w:p>
    <w:p>
      <w:pPr>
        <w:pStyle w:val="BodyText"/>
      </w:pPr>
      <w:r>
        <w:t xml:space="preserve">The Scholarship Committee</w:t>
      </w:r>
      <w:r>
        <w:br/>
      </w:r>
      <w:r>
        <w:t xml:space="preserve">[University/Organization Name]</w:t>
      </w:r>
      <w:r>
        <w:br/>
      </w:r>
      <w:r>
        <w:t xml:space="preserve">Manila, Philippines</w:t>
      </w:r>
    </w:p>
    <w:bookmarkStart w:id="20" w:name="X2479a6ed9918ac4c84729f7c57d5adf08fce5c4"/>
    <w:p>
      <w:pPr>
        <w:pStyle w:val="Heading2"/>
      </w:pPr>
      <w:r>
        <w:t xml:space="preserve">Subject: Application for Scholarship Support to Pursue Advanced Studies in Geology</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[Scholarship Name] opportunity, specifically designed to support aspiring professionals in earth sciences. As a dedicated Filipino student deeply committed to the field of geology, I seek financial assistance to advance my academic journey at [University Name] in Manila, where I will pursue an MSc in Geology with specialization in Applied Hydrogeology and Disaster Risk Reduction. My application embodies the intersection of personal ambition, national need, and the unique geological challenges facing our archipelago – particularly within the dynamic urban landscape of</w:t>
      </w:r>
      <w:r>
        <w:t xml:space="preserve"> </w:t>
      </w:r>
      <w:r>
        <w:rPr>
          <w:iCs/>
          <w:i/>
        </w:rPr>
        <w:t xml:space="preserve">Philippines Manila</w:t>
      </w:r>
      <w:r>
        <w:t xml:space="preserve">.</w:t>
      </w:r>
    </w:p>
    <w:p>
      <w:pPr>
        <w:pStyle w:val="BodyText"/>
      </w:pPr>
      <w:r>
        <w:t xml:space="preserve">My fascination with geology began during childhood explorations of Manila’s geological tapestry – from the volcanic slopes of Mount Pinatubo visible beyond Metro Manila to the sedimentary layers along the Pasig River. Witnessing how geological processes directly impact daily life in our capital city ignited a lifelong passion. As a recent BSc Geology graduate from the University of the Philippines Diliman, I conducted fieldwork analyzing groundwater contamination in Marikina Valley, where rapid urbanization has strained natural aquifers. This experience solidified my resolve to become a</w:t>
      </w:r>
      <w:r>
        <w:t xml:space="preserve"> </w:t>
      </w:r>
      <w:r>
        <w:rPr>
          <w:bCs/>
          <w:b/>
        </w:rPr>
        <w:t xml:space="preserve">Geologist</w:t>
      </w:r>
      <w:r>
        <w:t xml:space="preserve"> </w:t>
      </w:r>
      <w:r>
        <w:t xml:space="preserve">who addresses real-world problems in Philippine communities. My academic record (3.85/4.0 GPA) and research on seismic vulnerability assessments for Manila’s infrastructure earned me recognition as the Department's Outstanding Graduate, but financial constraints threaten my ability to advance this critical work.</w:t>
      </w:r>
    </w:p>
    <w:p>
      <w:pPr>
        <w:pStyle w:val="BodyText"/>
      </w:pPr>
      <w:r>
        <w:t xml:space="preserve">The significance of geology in</w:t>
      </w:r>
      <w:r>
        <w:t xml:space="preserve"> </w:t>
      </w:r>
      <w:r>
        <w:rPr>
          <w:iCs/>
          <w:i/>
        </w:rPr>
        <w:t xml:space="preserve">Philippines Manila</w:t>
      </w:r>
      <w:r>
        <w:t xml:space="preserve"> </w:t>
      </w:r>
      <w:r>
        <w:t xml:space="preserve">cannot be overstated. With over 13 million residents living atop the Philippine Trench and within earthquake fault zones, our capital faces unprecedented geological risks. Manila’s subsidence rate – among the world’s highest at 8-12mm annually – threatens infrastructure like the LRT Line 1 and historical structures in Intramuros. As a future</w:t>
      </w:r>
      <w:r>
        <w:t xml:space="preserve"> </w:t>
      </w:r>
      <w:r>
        <w:rPr>
          <w:bCs/>
          <w:b/>
        </w:rPr>
        <w:t xml:space="preserve">Geologist</w:t>
      </w:r>
      <w:r>
        <w:t xml:space="preserve">, I aim to develop mitigation strategies for such challenges, particularly through sustainable groundwater management in a city where over 70% of water supply comes from aquifers now rapidly depleting. My proposed research at [University Name] will directly address this crisis by mapping recharge zones using GIS technology and developing predictive models for Manila’s subsidence patterns – work that could save billions in infrastructure repairs while protecting vulnerable communities.</w:t>
      </w:r>
    </w:p>
    <w:p>
      <w:pPr>
        <w:pStyle w:val="BodyText"/>
      </w:pPr>
      <w:r>
        <w:t xml:space="preserve">This scholarship represents far more than financial aid; it is an investment in the Philippines' geological resilience. Current funding gaps prevent me from accessing advanced training at Manila’s National Institute of Geological Sciences, where cutting-edge seismic monitoring equipment is essential for my research. Without this support, I would be unable to afford specialized software (GIS/Remote Sensing packages costing $2,500 annually), fieldwork logistics in high-risk zones like the Manila Bay coastal area, or travel to conduct comparative studies with Japan’s National Institute of Advanced Industrial Science and Technology – a partnership crucial for adapting global best practices to Philippine conditions.</w:t>
      </w:r>
    </w:p>
    <w:p>
      <w:pPr>
        <w:pStyle w:val="BodyText"/>
      </w:pPr>
      <w:r>
        <w:t xml:space="preserve">My career trajectory is meticulously aligned with national priorities. I have already collaborated with the Philippine Geological Survey on their "Urban Geohazard Mapping Project," where my team identified 17 high-risk zones in Quezon City requiring immediate intervention. Post-graduation, I will join the Department of Environment and Natural Resources (DENR) to spearhead Manila’s first comprehensive groundwater sustainability plan, working directly with local governments to implement solutions derived from my research. I envision establishing a mobile geology lab that brings expert analysis to barangays affected by landslides – such as those in Marikina following Typhoon Karding – turning academic knowledge into tangible community safety. This mission resonates deeply with the Philippines’ 2030 Climate Resilience Goals and the National Disaster Risk Reduction Framework.</w:t>
      </w:r>
    </w:p>
    <w:p>
      <w:pPr>
        <w:pStyle w:val="BodyText"/>
      </w:pPr>
      <w:r>
        <w:t xml:space="preserve">What distinguishes my approach is my commitment to indigenous knowledge integration. I have partnered with the Tinguian communities in Benguet to document traditional landslide warning systems, which I will incorporate into my Manila-based research methodology. This culturally grounded perspective – rare among Filipino geologists – ensures solutions are both scientifically rigorous and socially responsive. My proposed project, "Geohazard Resilience for Metro Manila: Integrating Indigenous Knowledge with Advanced Monitoring Systems," has received preliminary endorsement from the University of the Philippines’ College of Engineering, underscoring its relevance to Philippine needs.</w:t>
      </w:r>
    </w:p>
    <w:p>
      <w:pPr>
        <w:pStyle w:val="BodyText"/>
      </w:pPr>
      <w:r>
        <w:t xml:space="preserve">I recognize that investing in a Filipino geologist is an investment in our nation’s future security. The Philippines, as a Pacific Ring of Fire nation, requires homegrown expertise to navigate geological threats without perpetual reliance on foreign consultants. My goal extends beyond personal achievement: I will create training modules for public school science teachers across Metro Manila on basic earthquake preparedness, fostering a new generation of geohazard-aware citizens. This ripple effect – from academic research to community education – exemplifies the holistic impact this scholarship would enable.</w:t>
      </w:r>
    </w:p>
    <w:p>
      <w:pPr>
        <w:pStyle w:val="BodyText"/>
      </w:pPr>
      <w:r>
        <w:t xml:space="preserve">The opportunity to study at [University Name] in</w:t>
      </w:r>
      <w:r>
        <w:t xml:space="preserve"> </w:t>
      </w:r>
      <w:r>
        <w:rPr>
          <w:iCs/>
          <w:i/>
        </w:rPr>
        <w:t xml:space="preserve">Philippines Manila</w:t>
      </w:r>
      <w:r>
        <w:t xml:space="preserve"> </w:t>
      </w:r>
      <w:r>
        <w:t xml:space="preserve">positions me at the epicenter of geological innovation, where urban challenges demand innovative solutions. My proposed work directly supports President Marcos’ "Build, Build, Build" infrastructure program by identifying subsidence risks before construction begins – a critical safeguard for national development. I have attached my CV, academic transcripts, letters of recommendation from Professors [Name] and [Name] (both with decades of Philippine geological field experience), and a detailed research proposal outlining how this scholarship will catalyze measurable outcomes for Manila’s sustainability.</w:t>
      </w:r>
    </w:p>
    <w:p>
      <w:pPr>
        <w:pStyle w:val="BodyText"/>
      </w:pPr>
      <w:r>
        <w:t xml:space="preserve">As the Philippines confronts climate change amplifying geological risks, our need for locally trained geologists has never been more urgent. I am prepared to contribute immediately upon graduation through DENR partnerships, but require this scholarship to bridge the gap between my academic potential and national service. Thank you for considering my</w:t>
      </w:r>
      <w:r>
        <w:t xml:space="preserve"> </w:t>
      </w:r>
      <w:r>
        <w:rPr>
          <w:bCs/>
          <w:b/>
        </w:rPr>
        <w:t xml:space="preserve">Scholarship Application Letter</w:t>
      </w:r>
      <w:r>
        <w:t xml:space="preserve"> </w:t>
      </w:r>
      <w:r>
        <w:t xml:space="preserve">– I welcome the opportunity to discuss how my vision for a geologically resilient Manila can be realized with your support.</w:t>
      </w:r>
    </w:p>
    <w:p>
      <w:pPr>
        <w:pStyle w:val="BodyText"/>
      </w:pPr>
      <w:r>
        <w:t xml:space="preserve">Respectfully yours,</w:t>
      </w:r>
    </w:p>
    <w:p>
      <w:pPr>
        <w:pStyle w:val="BodyText"/>
      </w:pPr>
      <w:r>
        <w:t xml:space="preserve">[Your Full Name]</w:t>
      </w:r>
    </w:p>
    <w:p>
      <w:pPr>
        <w:pStyle w:val="BodyText"/>
      </w:pPr>
      <w:r>
        <w:t xml:space="preserve">[Your Student ID/Contact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dc:title>
  <dc:creator/>
  <dc:language>en</dc:language>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file>