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f8c2793d96c8f401e995051f3457a0379e93fda"/>
    <w:p>
      <w:pPr>
        <w:pStyle w:val="Heading1"/>
      </w:pPr>
      <w:r>
        <w:t xml:space="preserve">Scholarship Application Letter: Pursuing Advanced Geology Studies to Serve Sudan Khartoum's Development</w:t>
      </w:r>
    </w:p>
    <w:p>
      <w:pPr>
        <w:pStyle w:val="FirstParagraph"/>
      </w:pPr>
      <w:r>
        <w:t xml:space="preserve">Dear Scholarship Committee,</w:t>
      </w:r>
    </w:p>
    <w:p>
      <w:pPr>
        <w:pStyle w:val="BodyText"/>
      </w:pPr>
      <w:r>
        <w:t xml:space="preserve">It is with profound enthusiasm and a deep sense of purpose that I submit my application for the [Specify Scholarship Name, e.g., "Sudan Geoscience Advancement Fellowship"] scholarship to pursue advanced studies in Geology. As a dedicated Sudanese student hailing from Khartoum, the capital city where my passion for Earth sciences was ignited amidst the Nile River’s geological tapestry, I am writing to express my unwavering commitment to becoming a professional Geologist who will directly contribute to Sudan Khartoum’s sustainable development and resource management. This scholarship represents not merely an academic opportunity, but a vital catalyst for transforming my expertise into tangible solutions for my nation's most pressing challenges.</w:t>
      </w:r>
    </w:p>
    <w:p>
      <w:pPr>
        <w:pStyle w:val="BodyText"/>
      </w:pPr>
      <w:r>
        <w:t xml:space="preserve">My journey as a future Geologist began during childhood explorations along the banks of the White and Blue Niles in Khartoum. Witnessing firsthand the interplay between geological formations, water resources, and urban expansion instilled in me an acute awareness of how geology fundamentally shapes human survival and prosperity. This early fascination propelled me to excel academically at University of Khartoum's Faculty of Geology, where I graduated with honors (First Class) in B.Sc. Geology. My undergraduate thesis, "Hydrogeological Assessment of Groundwater Resources in the Khartoum Metropolitan Area," directly addressed a critical issue for Sudan Khartoum: securing sustainable water supplies amid rapid urbanization and climate variability. Through extensive fieldwork, GIS mapping, and laboratory analysis, I identified potential aquifer recharge zones vulnerable to contamination from expanding industrial zones near the city. This project earned recognition from the Sudan Geological Survey and provided me with practical experience in addressing real-world challenges facing Sudan Khartoum’s communities.</w:t>
      </w:r>
    </w:p>
    <w:p>
      <w:pPr>
        <w:pStyle w:val="BodyText"/>
      </w:pPr>
      <w:r>
        <w:t xml:space="preserve">My academic pursuits have been deeply intertwined with Sudan’s geological significance. I am acutely aware that Sudan possesses immense, yet underexploited, mineral wealth including gold, iron ore, phosphates, and industrial minerals – resources crucial for economic diversification beyond hydrocarbons. However, unlocking this potential requires a new generation of skilled Geologists trained in modern exploration techniques and sustainable resource management practices. Currently operating within the constraints of limited advanced training opportunities within Sudan Khartoum itself, I have sought every available avenue to deepen my expertise through workshops with the National Geological Society of Sudan and online certifications in Remote Sensing and Mineral Exploration. Yet, to make a transformative impact on Sudan Khartoum’s development trajectory, I require access to specialized postgraduate education focused on applied geoscience – particularly in areas like Environmental Geology, Geoenvironmental Management, and Advanced Resource Assessment. This scholarship is the essential bridge between my foundational knowledge and the advanced skills needed to become a truly impactful professional Geologist within Sudan Khartoum’s landscape.</w:t>
      </w:r>
    </w:p>
    <w:p>
      <w:pPr>
        <w:pStyle w:val="BodyText"/>
      </w:pPr>
      <w:r>
        <w:t xml:space="preserve">Why does this scholarship matter specifically for Sudan Khartoum? The capital city faces unique geological pressures: severe water scarcity impacting over 6 million residents, frequent flooding in low-lying areas like the Omdurman region, and the critical need to responsibly manage burgeoning mining activities on the outskirts of Khartoum. My proposed Master's program (e.g., M.Sc. in Applied Geology/Geoenvironmental Engineering) will equip me with cutting-edge skills to conduct detailed geological hazard assessments, develop sustainable groundwater management strategies, and provide technical guidance for responsible mineral exploration – all directly applicable to Sudan Khartoum’s infrastructure development plans. For instance, I aim to utilize advanced geophysical techniques learned through this scholarship to map subsurface structures beneath Khartoum City, identifying optimal sites for new water wells while avoiding areas prone to seismic activity or unstable soil conditions. Furthermore, my training will enable me to contribute directly to the Sudan Geology Survey's current initiatives focused on creating a national geological database – a vital tool for informed decision-making by Khartoum's municipal authorities and national planners.</w:t>
      </w:r>
    </w:p>
    <w:p>
      <w:pPr>
        <w:pStyle w:val="BodyText"/>
      </w:pPr>
      <w:r>
        <w:t xml:space="preserve">I am not merely seeking an education; I am committed to becoming the Geologist Sudan Khartoum needs. My vision is clear: upon completion of my studies, I will return immediately to Sudan Khartoum to join the National Geological Survey or collaborate with the Ministry of Water and Irrigation. There, I will apply my specialized knowledge to address water security through innovative aquifer management plans, support sustainable urban development by providing critical geological input for construction projects in flood-prone zones, and assist local communities in identifying safe and accessible mineral resources that can foster small-scale economic growth without environmental degradation. I have already begun engaging with potential partners like the Khartoum City Council's Urban Planning Department to identify specific project areas where my skills could be deployed upon graduation.</w:t>
      </w:r>
    </w:p>
    <w:p>
      <w:pPr>
        <w:pStyle w:val="BodyText"/>
      </w:pPr>
      <w:r>
        <w:t xml:space="preserve">Scholarship support is not a luxury for me; it is an absolute necessity. The financial burden of pursuing advanced studies abroad or within limited local programs in Sudan Khartoum would otherwise force me to abandon these critical goals. This scholarship represents the only viable pathway to acquire the internationally recognized expertise required to tackle Sudan’s complex geological challenges effectively. My academic record, field experience within Khartoum, and clear, actionable plan for service demonstrate my readiness and unwavering dedication. I am eager to learn from world-class faculty while bringing back knowledge directly applicable to Sudan Khartoum’s unique context.</w:t>
      </w:r>
    </w:p>
    <w:p>
      <w:pPr>
        <w:pStyle w:val="BodyText"/>
      </w:pPr>
      <w:r>
        <w:t xml:space="preserve">I respectfully request the opportunity to contribute my energy, intellect, and passion for geology towards building a more resilient, prosperous, and resource-sustainable Sudan Khartoum. This scholarship is the key that will unlock my potential to become a Geologist who serves not just as an academic specialist, but as a vital agent of positive change for the people of Sudan Khartoum.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Current Student / Recent Graduate, B.Sc. Geology</w:t>
      </w:r>
    </w:p>
    <w:p>
      <w:pPr>
        <w:pStyle w:val="BodyText"/>
      </w:pPr>
      <w:r>
        <w:t xml:space="preserve">University of Khartoum</w:t>
      </w:r>
    </w:p>
    <w:p>
      <w:pPr>
        <w:pStyle w:val="BodyText"/>
      </w:pPr>
      <w:r>
        <w:t xml:space="preserve">Khartoum, Sudan</w:t>
      </w:r>
    </w:p>
    <w:p>
      <w:pPr>
        <w:pStyle w:val="BodyText"/>
      </w:pPr>
      <w:r>
        <w:t xml:space="preserve">email@example.com | +249 9XX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Sudan Khartoum</dc:title>
  <dc:creator/>
  <dc:language>en</dc:language>
  <cp:keywords/>
  <dcterms:created xsi:type="dcterms:W3CDTF">2026-07-23T11:39:28Z</dcterms:created>
  <dcterms:modified xsi:type="dcterms:W3CDTF">2026-07-23T11:39:28Z</dcterms:modified>
</cp:coreProperties>
</file>

<file path=docProps/custom.xml><?xml version="1.0" encoding="utf-8"?>
<Properties xmlns="http://schemas.openxmlformats.org/officeDocument/2006/custom-properties" xmlns:vt="http://schemas.openxmlformats.org/officeDocument/2006/docPropsVTypes"/>
</file>