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Program</w:t>
      </w:r>
      <w:r>
        <w:t xml:space="preserve"> </w:t>
      </w:r>
      <w:r>
        <w:t xml:space="preserve">in</w:t>
      </w:r>
      <w:r>
        <w:t xml:space="preserve"> </w:t>
      </w:r>
      <w:r>
        <w:t xml:space="preserve">Rio</w:t>
      </w:r>
      <w:r>
        <w:t xml:space="preserve"> </w:t>
      </w:r>
      <w:r>
        <w:t xml:space="preserve">de</w:t>
      </w:r>
      <w:r>
        <w:t xml:space="preserve"> </w:t>
      </w:r>
      <w:r>
        <w:t xml:space="preserve">Janeiro</w:t>
      </w:r>
    </w:p>
    <w:bookmarkStart w:id="20" w:name="X7d6ed9e79ef4d6a5bf457cc781be0be1811f90c"/>
    <w:p>
      <w:pPr>
        <w:pStyle w:val="Heading1"/>
      </w:pPr>
      <w:r>
        <w:t xml:space="preserve">Scholarship Application Letter: Graphic Designer Program in Rio de Janeiro, Brazil</w:t>
      </w:r>
    </w:p>
    <w:p>
      <w:pPr>
        <w:pStyle w:val="FirstParagraph"/>
      </w:pPr>
      <w:r>
        <w:t xml:space="preserve">Dear Scholarship Committee,</w:t>
      </w:r>
    </w:p>
    <w:p>
      <w:pPr>
        <w:pStyle w:val="BodyText"/>
      </w:pPr>
      <w:r>
        <w:t xml:space="preserve">My name is [Your Full Name], and I am writing to express my profound enthusiasm for the Graphic Designer Scholarship Program at [University/Institution Name] in Rio de Janeiro, Brazil. As a dedicated emerging designer with deep cultural roots in Brazilian creative expression and a visionary commitment to elevating Rio’s design landscape, I believe this scholarship is the transformative catalyst I require to contribute meaningfully to our city’s vibrant artistic ecosystem. With over three years of professional experience and a portfolio deeply influenced by Rio’s aesthetic soul—from the chromatic energy of Carnival costumes to the minimalist elegance of Copacabana architecture—I am poised to excel in your program and become an asset to Brazil’s design community.</w:t>
      </w:r>
    </w:p>
    <w:p>
      <w:pPr>
        <w:pStyle w:val="BodyText"/>
      </w:pPr>
      <w:r>
        <w:t xml:space="preserve">Rio de Janeiro is not merely my home; it is my creative compass. Growing up amidst the rhythmic pulse of samba schools in Estácio, the kaleidoscopic murals of Rocinha, and the iconic silhouettes of Christ the Redeemer against a sunset sky has ingrained in me a unique perspective on design as cultural dialogue. My academic journey at [Your Current University] included coursework on Brazilian visual heritage, where I analyzed how modernist pioneers like Affonso Reidy and Lina Bo Bardi integrated local identity into urban design. This foundation fuels my conviction that true graphic design must resonate with its community’s heartbeat—a principle I’ve applied in projects rebranding Rio-based NGOs such as</w:t>
      </w:r>
      <w:r>
        <w:t xml:space="preserve"> </w:t>
      </w:r>
      <w:r>
        <w:rPr>
          <w:iCs/>
          <w:i/>
        </w:rPr>
        <w:t xml:space="preserve">Projeto Mural</w:t>
      </w:r>
      <w:r>
        <w:t xml:space="preserve">, which transforms underpasses in favelas into public art spaces celebrating Afro-Brazilian heritage. My work earned recognition at the 2023 Rio Design Week, where a campaign for</w:t>
      </w:r>
      <w:r>
        <w:t xml:space="preserve"> </w:t>
      </w:r>
      <w:r>
        <w:rPr>
          <w:iCs/>
          <w:i/>
        </w:rPr>
        <w:t xml:space="preserve">Casa das Artes do Largo do Boticário</w:t>
      </w:r>
      <w:r>
        <w:t xml:space="preserve"> </w:t>
      </w:r>
      <w:r>
        <w:t xml:space="preserve">(a cultural hub in Santa Teresa) won "Best Social Impact Project."</w:t>
      </w:r>
    </w:p>
    <w:p>
      <w:pPr>
        <w:pStyle w:val="BodyText"/>
      </w:pPr>
      <w:r>
        <w:t xml:space="preserve">Despite my achievements, financial constraints threaten to derail my professional trajectory. My family’s modest income from [briefly mention family occupation, e.g., a small bakery in Ipanema] necessitates balancing full-time freelance work with studies—a reality that consumes time I desperately need for advanced skill development. The Graphic Designer Scholarship Program represents more than tuition relief; it is an investment in Rio’s creative future. Without this support, I would be forced to decline acceptance into your esteemed program, forfeiting the opportunity to learn from mentors like Professor [Name], whose research on digital storytelling in Brazilian advertising aligns with my passion for culturally rooted design. Your scholarship’s focus on "Design for Social Transformation" mirrors my mission: creating visuals that empower communities rather than merely adorn them.</w:t>
      </w:r>
    </w:p>
    <w:p>
      <w:pPr>
        <w:pStyle w:val="BodyText"/>
      </w:pPr>
      <w:r>
        <w:t xml:space="preserve">My proposed academic and professional path directly addresses Rio’s evolving creative economy. I plan to specialize in</w:t>
      </w:r>
      <w:r>
        <w:t xml:space="preserve"> </w:t>
      </w:r>
      <w:r>
        <w:rPr>
          <w:iCs/>
          <w:i/>
        </w:rPr>
        <w:t xml:space="preserve">digital branding for sustainable tourism</w:t>
      </w:r>
      <w:r>
        <w:t xml:space="preserve">, a sector where Rio stands at a pivotal moment. With the 2026 World Cup and growing eco-tourism demand, local businesses desperately need designers who understand both global aesthetics and Brazilian authenticity—avoiding exploitative "postcard" imagery while celebrating nuances like the *bairros* (neighborhoods) of Lapa’s nightlife culture or the organic textures of Rio’s artisanal crafts. My thesis will develop a toolkit for SMEs in neighborhoods like Saúde, using QR codes that link to stories about local makers—a concept born from my volunteer work with</w:t>
      </w:r>
      <w:r>
        <w:t xml:space="preserve"> </w:t>
      </w:r>
      <w:r>
        <w:rPr>
          <w:iCs/>
          <w:i/>
        </w:rPr>
        <w:t xml:space="preserve">Coletivo Artesanal do Rio</w:t>
      </w:r>
      <w:r>
        <w:t xml:space="preserve">, where I designed packaging for cacao producers in the Serra dos Órgãos region. This scholarship will fund research trips across Rio’s *favelas* to gather community insights, ensuring my work remains ethically grounded and contextually relevant.</w:t>
      </w:r>
    </w:p>
    <w:p>
      <w:pPr>
        <w:pStyle w:val="BodyText"/>
      </w:pPr>
      <w:r>
        <w:t xml:space="preserve">Beyond academia, I am committed to giving back to Rio’s design ecosystem. As a founding member of</w:t>
      </w:r>
      <w:r>
        <w:t xml:space="preserve"> </w:t>
      </w:r>
      <w:r>
        <w:rPr>
          <w:iCs/>
          <w:i/>
        </w:rPr>
        <w:t xml:space="preserve">Designers for Favela</w:t>
      </w:r>
      <w:r>
        <w:t xml:space="preserve">, a student collective that provides pro-bono branding for grassroots initiatives, I’ve seen firsthand how strategic visual communication can amplify marginalized voices. With scholarship support, I will expand this initiative into an internship program pairing students with community organizations like</w:t>
      </w:r>
      <w:r>
        <w:t xml:space="preserve"> </w:t>
      </w:r>
      <w:r>
        <w:rPr>
          <w:iCs/>
          <w:i/>
        </w:rPr>
        <w:t xml:space="preserve">Rede de Muralismo Popular</w:t>
      </w:r>
      <w:r>
        <w:t xml:space="preserve"> </w:t>
      </w:r>
      <w:r>
        <w:t xml:space="preserve">(Popular Mural Network), creating a pipeline for young talent from Rio’s periphery. My goal is to establish a collaborative studio in [Specific Neighborhood, e.g., Vila Isabel] that bridges university resources and local creativity—precisely the vision your program champions.</w:t>
      </w:r>
    </w:p>
    <w:p>
      <w:pPr>
        <w:pStyle w:val="BodyText"/>
      </w:pPr>
      <w:r>
        <w:t xml:space="preserve">Rio de Janeiro’s spirit of</w:t>
      </w:r>
      <w:r>
        <w:t xml:space="preserve"> </w:t>
      </w:r>
      <w:r>
        <w:rPr>
          <w:iCs/>
          <w:i/>
        </w:rPr>
        <w:t xml:space="preserve">alegria</w:t>
      </w:r>
      <w:r>
        <w:t xml:space="preserve"> </w:t>
      </w:r>
      <w:r>
        <w:t xml:space="preserve">(joy) and resilience must inform our design ethics. In a city where street artists like Os Gêmeos merge global hip-hop with Brazilian folklore, I aim to honor that legacy while innovating for the next generation. My portfolio—featuring campaigns for Rio’s film festival,</w:t>
      </w:r>
      <w:r>
        <w:t xml:space="preserve"> </w:t>
      </w:r>
      <w:r>
        <w:rPr>
          <w:iCs/>
          <w:i/>
        </w:rPr>
        <w:t xml:space="preserve">Rio Cinema</w:t>
      </w:r>
      <w:r>
        <w:t xml:space="preserve">, and a sustainable fashion brand,</w:t>
      </w:r>
      <w:r>
        <w:t xml:space="preserve"> </w:t>
      </w:r>
      <w:r>
        <w:rPr>
          <w:iCs/>
          <w:i/>
        </w:rPr>
        <w:t xml:space="preserve">Verde de Samba</w:t>
      </w:r>
      <w:r>
        <w:t xml:space="preserve">—proves my ability to fuse cultural depth with commercial viability. Yet, to reach the next level of impact, I require access to cutting-edge tools (like advanced motion graphics software) and mentorship unavailable through current resources. This scholarship is the key that unlocks these opportunities.</w:t>
      </w:r>
    </w:p>
    <w:p>
      <w:pPr>
        <w:pStyle w:val="BodyText"/>
      </w:pPr>
      <w:r>
        <w:t xml:space="preserve">I am not applying for a degree; I am committing to becoming a steward of Rio’s creative legacy. As an artist who has drawn inspiration from the way favela residents transform trash into art, I understand design’s power to reflect and reshape reality. In accepting this scholarship, you invest in a designer who will carry Rio’s colors onto the global stage—whether through digital campaigns for UNESCO-recognized sites like Tijuca National Park or visual narratives that challenge stereotypes about Brazil. My dream is to see Rio’s graphic identity evolve from being defined *for* tourists to being authentically *by* its people—and with your support, I will be instrumental in making that vision real.</w:t>
      </w:r>
    </w:p>
    <w:p>
      <w:pPr>
        <w:pStyle w:val="BodyText"/>
      </w:pPr>
      <w:r>
        <w:t xml:space="preserve">Thank you for considering my application. I am eager to contribute my passion, cultural insight, and relentless drive to [University/Institution Name]’s Graphic Designer Program. I welcome the opportunity to discuss how my background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[Current City, State, Brazil] |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Program in Rio de Janeiro</dc:title>
  <dc:creator/>
  <dc:language>en</dc:language>
  <cp:keywords/>
  <dcterms:created xsi:type="dcterms:W3CDTF">2026-07-24T04:48:45Z</dcterms:created>
  <dcterms:modified xsi:type="dcterms:W3CDTF">2026-07-24T04:48:45Z</dcterms:modified>
</cp:coreProperties>
</file>

<file path=docProps/custom.xml><?xml version="1.0" encoding="utf-8"?>
<Properties xmlns="http://schemas.openxmlformats.org/officeDocument/2006/custom-properties" xmlns:vt="http://schemas.openxmlformats.org/officeDocument/2006/docPropsVTypes"/>
</file>