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Beijing Institute of Design &amp; Innovation (BIDI)</w:t>
      </w:r>
      <w:r>
        <w:br/>
      </w:r>
      <w:r>
        <w:t xml:space="preserve">100 Haidian District, Beijing, China</w:t>
      </w:r>
      <w:r>
        <w:br/>
      </w:r>
      <w:r>
        <w:t xml:space="preserve">People's Republic of China</w:t>
      </w:r>
    </w:p>
    <w:bookmarkStart w:id="20" w:name="X6343b0423181e81d24253cc84324a63bc3c480b"/>
    <w:p>
      <w:pPr>
        <w:pStyle w:val="Heading2"/>
      </w:pPr>
      <w:r>
        <w:t xml:space="preserve">Subject: Scholarship Application for Master of Fine Arts in Visual Communication Design</w:t>
      </w:r>
    </w:p>
    <w:p>
      <w:pPr>
        <w:pStyle w:val="FirstParagraph"/>
      </w:pPr>
      <w:r>
        <w:t xml:space="preserve">To the Esteemed Admissions Committee,</w:t>
      </w:r>
    </w:p>
    <w:p>
      <w:pPr>
        <w:pStyle w:val="BodyText"/>
      </w:pPr>
      <w:r>
        <w:t xml:space="preserve">With profound enthusiasm, I submit this Scholarship Application Letter as a dedicated Graphic Designer seeking to advance my creative practice through your esteemed Master of Fine Arts program in Visual Communication at the Beijing Institute of Design &amp; Innovation. My journey as a Graphic Designer has been defined by a relentless pursuit of visual storytelling that bridges cultural narratives with contemporary design innovation—a vision I intend to cultivate within the dynamic ecosystem of China Beijing.</w:t>
      </w:r>
    </w:p>
    <w:p>
      <w:pPr>
        <w:pStyle w:val="BodyText"/>
      </w:pPr>
      <w:r>
        <w:t xml:space="preserve">My academic foundation began with a Bachelor's degree in Graphic Design from [Your University], where I graduated with honors while developing a portfolio centered on cross-cultural branding for international NGOs. During my studies, I created award-winning identity systems for sustainable fashion initiatives that merged traditional Chinese motifs with minimalist modern aesthetics—a project that ignited my fascination with Beijing's unique position as a nexus of ancient heritage and cutting-edge design. This passion crystallized during an internship at Shanghai's Design Collective, where I collaborated on campaigns promoting Beijing Opera to global audiences through digital media. Witnessing how visual language could democratize cultural heritage solidified my commitment to becoming a Graphic Designer who creates meaningful dialogue between Eastern traditions and Western design paradigms.</w:t>
      </w:r>
    </w:p>
    <w:p>
      <w:pPr>
        <w:pStyle w:val="BodyText"/>
      </w:pPr>
      <w:r>
        <w:t xml:space="preserve">China Beijing represents the ideal crucible for this evolution. As China's political, economic, and creative capital, Beijing offers unparalleled access to studios like Design 360° that merge craftsmanship with technological innovation. The city's UNESCO-recognized architectural heritage—from the Forbidden City's intricate woodwork to the Bird’s Nest stadium—provides an endless source of inspiration for a Graphic Designer seeking to infuse historical resonance into modern communication. I am particularly drawn to Professor Li Wei's research on "Digital Heritage in Urban Branding," which aligns with my thesis proposal exploring how AR technology can preserve intangible cultural heritage through interactive design systems. This program is the only one globally that offers this specific synergy of cultural preservation and technological application—a perfect alignment for my professional trajectory.</w:t>
      </w:r>
    </w:p>
    <w:p>
      <w:pPr>
        <w:pStyle w:val="BodyText"/>
      </w:pPr>
      <w:r>
        <w:t xml:space="preserve">My professional experience further demonstrates my readiness to contribute meaningfully in China Beijing's design landscape. As Lead Designer at [Current Company], I managed a team of five designers creating campaigns for the Beijing International Film Festival, where our visual identity campaign increased social media engagement by 240% through culturally nuanced infographics that visualized festival history through data-driven storytelling. I also developed an award-winning sustainability guide for the China Green Building Council, using eco-friendly typography and color psychology to communicate complex environmental metrics—skills directly transferable to Beijing's ambitious "Carbon Neutral 2060" initiatives. These projects revealed how Graphic Design serves as a critical tool for civic engagement in Chinese urban environments, where visual communication shapes public perception of policy and cultural identity.</w:t>
      </w:r>
    </w:p>
    <w:p>
      <w:pPr>
        <w:pStyle w:val="BodyText"/>
      </w:pPr>
      <w:r>
        <w:t xml:space="preserve">The financial aspect remains my most significant hurdle. While I've secured partial funding through my current employer's professional development fund, the full tuition and living expenses for studying in China Beijing exceed my personal savings by approximately 65%. This scholarship would alleviate this burden while allowing me to fully immerse in Beijing's creative community—attending workshops at the Design Museum of China, collaborating with local artisans in Wangfujing’s craft districts, and participating in the annual Beijing Design Week. Crucially, it would enable me to pursue my proposed research on "Intergenerational Visual Narratives: Applying Traditional Chinese Printing Techniques to Digital Media," a project that could establish new methodologies for preserving cultural heritage through contemporary Graphic Design practice.</w:t>
      </w:r>
    </w:p>
    <w:p>
      <w:pPr>
        <w:pStyle w:val="BodyText"/>
      </w:pPr>
      <w:r>
        <w:t xml:space="preserve">My long-term vision extends beyond personal achievement to creating systems that empower emerging designers across Asia. Upon completing my degree, I plan to establish the "Beijing Heritage Design Collective"—a platform connecting young Graphic Designers with master artisans across China to co-create culturally rooted branding for SMEs. This initiative would directly address the critical gap in sustainable design education within China's rapidly growing creative economy, while positioning Beijing as a global hub for heritage-informed visual communication. My prior work with rural Chinese communities on textile pattern digitization has shown that when traditional craftsmanship meets modern design thinking, it generates both economic opportunity and cultural preservation—exactly the model I intend to scale through this program.</w:t>
      </w:r>
    </w:p>
    <w:p>
      <w:pPr>
        <w:pStyle w:val="BodyText"/>
      </w:pPr>
      <w:r>
        <w:t xml:space="preserve">I am uniquely positioned to maximize this Scholarship Application Letter's purpose through three distinct strengths: First, my fluency in Mandarin (HSK 6) allows seamless integration into Beijing's creative ecosystem. Second, my portfolio demonstrates technical mastery across Adobe Creative Suite, 3D modeling for print/digital applications, and motion graphics—skills directly applicable to the advanced studios at BIDI. Third, my cultural intelligence stems from five years of living in China through volunteer work with the Confucius Institute network. I've navigated Beijing's complex design scene—from discussing typography principles with calligraphers in Houhai to analyzing digital trends at Alibaba’s design lab—proving my ability to thrive where East meets West.</w:t>
      </w:r>
    </w:p>
    <w:p>
      <w:pPr>
        <w:pStyle w:val="BodyText"/>
      </w:pPr>
      <w:r>
        <w:t xml:space="preserve">China Beijing isn't merely a location for my studies; it is the living laboratory where I will develop solutions for the global design community. The city's energy—where ancient temples stand beside AI innovation hubs—fuels my belief that Graphic Design must evolve as a tool for cultural dialogue. This scholarship represents more than financial support; it is an investment in creating designers who understand that aesthetics serve purpose, and in Beijing, I will learn to make that purpose resonate globally. I am ready to contribute my skills as a Graphic Designer while absorbing the city's creative wisdom, and I would be honored to join your program as a student who embodies the very spirit of cross-cultural design innovation.</w:t>
      </w:r>
    </w:p>
    <w:p>
      <w:pPr>
        <w:pStyle w:val="BodyText"/>
      </w:pPr>
      <w:r>
        <w:t xml:space="preserve">Thank you for considering my application. I welcome the opportunity to discuss how my vision aligns with BIDI's mission during an interview at your convenience. My portfolio, academic transcripts, and three letters of recommendation are available upon request.</w:t>
      </w:r>
    </w:p>
    <w:p>
      <w:pPr>
        <w:pStyle w:val="BodyText"/>
      </w:pPr>
      <w:r>
        <w:t xml:space="preserve">Sincerely,</w:t>
      </w:r>
    </w:p>
    <w:p>
      <w:pPr>
        <w:pStyle w:val="BodyText"/>
      </w:pPr>
      <w:r>
        <w:rPr>
          <w:bCs/>
          <w:b/>
        </w:rPr>
        <w:t xml:space="preserve">[Your Full Name]</w:t>
      </w:r>
      <w:r>
        <w:br/>
      </w:r>
      <w:r>
        <w:t xml:space="preserve">Graphic Designer &amp; Future Cultural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2026-07-21T12:30:02Z</dcterms:created>
  <dcterms:modified xsi:type="dcterms:W3CDTF">2026-07-21T12:30:02Z</dcterms:modified>
</cp:coreProperties>
</file>

<file path=docProps/custom.xml><?xml version="1.0" encoding="utf-8"?>
<Properties xmlns="http://schemas.openxmlformats.org/officeDocument/2006/custom-properties" xmlns:vt="http://schemas.openxmlformats.org/officeDocument/2006/docPropsVTypes"/>
</file>