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Zurich Institute of Design Excellence (ZIDE)</w:t>
      </w:r>
      <w:r>
        <w:br/>
      </w:r>
      <w:r>
        <w:t xml:space="preserve">Rämistrasse 101</w:t>
      </w:r>
      <w:r>
        <w:br/>
      </w:r>
      <w:r>
        <w:t xml:space="preserve">8006 Zurich</w:t>
      </w:r>
      <w:r>
        <w:br/>
      </w:r>
      <w:r>
        <w:t xml:space="preserve">Switzerland</w:t>
      </w:r>
    </w:p>
    <w:bookmarkStart w:id="20" w:name="X89f0885cff81801a73a58aefab963c50a1810eb"/>
    <w:p>
      <w:pPr>
        <w:pStyle w:val="Heading2"/>
      </w:pPr>
      <w:r>
        <w:t xml:space="preserve">Subject: Application for the Global Design Innovation Scholarship</w:t>
      </w:r>
    </w:p>
    <w:p>
      <w:pPr>
        <w:pStyle w:val="FirstParagraph"/>
      </w:pPr>
      <w:r>
        <w:t xml:space="preserve">Dear Scholarship Committee,</w:t>
      </w:r>
    </w:p>
    <w:p>
      <w:pPr>
        <w:pStyle w:val="BodyText"/>
      </w:pPr>
      <w:r>
        <w:t xml:space="preserve">I am writing with profound enthusiasm to submit my application for the prestigious Global Design Innovation Scholarship at the Zurich Institute of Design Excellence (ZIDE), with the unequivocal goal of advancing my career as a Graphic Designer within Switzerland's exceptional creative ecosystem in Zurich. As an emerging designer deeply committed to merging cultural sensitivity with visual innovation, I believe this scholarship represents not merely financial support but a transformative opportunity to immerse myself in one of Europe's most dynamic design capitals, where Swiss precision meets global artistic vision.</w:t>
      </w:r>
    </w:p>
    <w:p>
      <w:pPr>
        <w:pStyle w:val="BodyText"/>
      </w:pPr>
      <w:r>
        <w:t xml:space="preserve">My journey as a Graphic Designer began in my hometown of Lagos, Nigeria, where I co-founded "AfroVista Studio," an agency specializing in culturally resonant branding for African entrepreneurs. Through this venture, I designed award-winning campaigns for sustainable fashion labels and social enterprises that garnered international attention at the 2022 AfriDesign Awards. However, it was during my participation in the Basel Design Week exchange program that I first experienced Switzerland's design philosophy—where minimalism isn't just an aesthetic but a philosophical approach to problem-solving. That experience crystallized my aspiration to study in Switzerland Zurich, where design transcends commercial application to become a catalyst for societal progress.</w:t>
      </w:r>
    </w:p>
    <w:p>
      <w:pPr>
        <w:pStyle w:val="BodyText"/>
      </w:pPr>
      <w:r>
        <w:t xml:space="preserve">What specifically draws me to Zurich is its unparalleled convergence of heritage and innovation. The city's design landscape—encompassing institutions like the Swiss Design Network and the dynamic workspace at Zürich Hauptbahnhof's creative co-working hubs—offers a unique environment where historical craftsmanship meets cutting-edge digital practices. I have closely followed ZIDE's "Design for Social Impact" initiative, particularly their recent project with UNICEF on refugee integration through visual communication. This aligns perfectly with my ongoing work developing multilingual branding systems for immigrant communities in London, which I documented in my thesis "Cultural Translation in Digital Spaces." Zurich's position as a global hub for design education—ranked #3 worldwide by the QS World University Rankings 2023—provides the exact ecosystem I require to evolve from creating compelling visuals to designing meaningful human experiences.</w:t>
      </w:r>
    </w:p>
    <w:p>
      <w:pPr>
        <w:pStyle w:val="BodyText"/>
      </w:pPr>
      <w:r>
        <w:t xml:space="preserve">My academic foundation includes a Bachelor of Arts in Visual Communications from Kingston University (UK), where I maintained a 3.8/4.0 GPA while directing the student-run design collective, "Pixel &amp; Purpose." During my studies, I developed an interactive identity system for the London Refugee Council that increased community engagement by 75%, earning me the Dean's Award for Social Innovation. This project underscored my belief that effective graphic design must serve as a bridge between diverse communities—a principle I observed exemplified in Zurich's public transportation branding, where visual clarity supports millions of daily commuters across cultural and linguistic divides.</w:t>
      </w:r>
    </w:p>
    <w:p>
      <w:pPr>
        <w:pStyle w:val="BodyText"/>
      </w:pPr>
      <w:r>
        <w:t xml:space="preserve">The proposed scholarship is critical to my development because it would enable me to enroll in ZIDE's Master of Design Innovation program without financial burden, allowing full immersion in the city's creative network. Zurich offers unparalleled access to industry leaders like Stefan Sagmeister (Sagmeister &amp; Walsh), whose work embodies the Swiss ethos of "less but better," and institutions such as ETH Zurich's Design Lab, where I plan to collaborate on AI-driven accessibility projects. My portfolio—featuring sustainable packaging for Zero-Waste Berlin and a multilingual campaign for the Swiss Federal Office of Culture—demonstrates my ability to translate complex concepts into intuitive visual narratives, a skill I aim to refine through ZIDE's interdisciplinary curriculum.</w:t>
      </w:r>
    </w:p>
    <w:p>
      <w:pPr>
        <w:pStyle w:val="BodyText"/>
      </w:pPr>
      <w:r>
        <w:t xml:space="preserve">Crucially, I intend to contribute significantly to Zurich's design community beyond academic study. As a member of the International Association of Professional Designers (IAPD), I've organized free workshops for underrepresented youth in London and would replicate this model in Zurich through partnerships with ZIDE's community outreach arm. I envision launching a "Design Equity Collective" that mentors refugees and immigrant designers—addressing Switzerland's growing need for culturally inclusive design talent, as highlighted by the 2023 Swiss Design Report. My long-term vision is to establish a Zurich-based studio specializing in human-centered design for global NGOs, where my scholarship-funded education would directly inform projects supporting displaced communities across Europe.</w:t>
      </w:r>
    </w:p>
    <w:p>
      <w:pPr>
        <w:pStyle w:val="BodyText"/>
      </w:pPr>
      <w:r>
        <w:t xml:space="preserve">Switzerland Zurich's unique position as a crossroads of European cultures makes it the ideal incubator for this mission. The city's strict environmental regulations have birthed pioneering work in sustainable design (e.g., the Green Label initiative), which resonates with my commitment to eco-conscious branding. Furthermore, Zurich's proximity to Germany and France positions me to develop transnational design solutions—a necessity in our increasingly interconnected world. I have already engaged with ZIDE faculty through their public lecture series on "Ethical Design in the AI Era," where I presented my research on algorithmic bias in visual identity systems. This dialogue confirmed that my practice aligns with ZIDE's core values of innovation and social responsibility.</w:t>
      </w:r>
    </w:p>
    <w:p>
      <w:pPr>
        <w:pStyle w:val="BodyText"/>
      </w:pPr>
      <w:r>
        <w:t xml:space="preserve">My financial circumstances necessitate this scholarship, as my family's limited resources have made international education a significant barrier despite academic merit. The Global Design Innovation Scholarship would alleviate this burden while enabling me to fully engage in Zurich's vibrant ecosystem through studio visits with institutions like the Vitra Design Museum and participation in the annual Swiss Design Week. I am prepared to contribute 20 hours weekly to ZIDE's design clinics, supporting community projects that align with my professional ethos.</w:t>
      </w:r>
    </w:p>
    <w:p>
      <w:pPr>
        <w:pStyle w:val="BodyText"/>
      </w:pPr>
      <w:r>
        <w:t xml:space="preserve">In closing, I view this scholarship not as a transaction but as an investment in Zurich's future design leadership. My journey—from Lagos street art collectives to London social enterprises—has equipped me with the cultural agility and technical skillset to thrive within Switzerland's high-precision creative environment. With your support, I will become a bridge between global design communities, applying Swiss excellence to solve challenges facing diverse populations worldwide. I am eager to bring my passion for purpose-driven visual storytelling to Zurich and contribute meaningfully to the city that exemplifies how design can elevate human experience.</w:t>
      </w:r>
    </w:p>
    <w:p>
      <w:pPr>
        <w:pStyle w:val="BodyText"/>
      </w:pPr>
      <w:r>
        <w:t xml:space="preserve">Thank you for considering my application. I welcome the opportunity to discuss how my vision aligns with ZIDE's mission at your convenience and have attached all required documents including my portfolio, academic transcripts, and letters of recommendation.</w:t>
      </w:r>
    </w:p>
    <w:p>
      <w:pPr>
        <w:pStyle w:val="BodyText"/>
      </w:pPr>
      <w:r>
        <w:t xml:space="preserve">Sincerely,</w:t>
      </w:r>
    </w:p>
    <w:p>
      <w:pPr>
        <w:pStyle w:val="BodyText"/>
      </w:pPr>
      <w:r>
        <w:t xml:space="preserve">Alex Morgan</w:t>
      </w:r>
    </w:p>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rPr>
          <w:iCs/>
          <w:i/>
        </w:rPr>
        <w:t xml:space="preserve">Scholarship Application Letter</w:t>
      </w:r>
      <w:r>
        <w:t xml:space="preserve">: Used as subject line and throughout document to maintain focus</w:t>
      </w:r>
    </w:p>
    <w:p>
      <w:pPr>
        <w:numPr>
          <w:ilvl w:val="0"/>
          <w:numId w:val="1001"/>
        </w:numPr>
        <w:pStyle w:val="Compact"/>
      </w:pPr>
      <w:r>
        <w:rPr>
          <w:iCs/>
          <w:i/>
        </w:rPr>
        <w:t xml:space="preserve">Graphic Designer</w:t>
      </w:r>
      <w:r>
        <w:t xml:space="preserve">: Central role defined through professional context, portfolio, and educational goals</w:t>
      </w:r>
    </w:p>
    <w:p>
      <w:pPr>
        <w:numPr>
          <w:ilvl w:val="0"/>
          <w:numId w:val="1001"/>
        </w:numPr>
        <w:pStyle w:val="Compact"/>
      </w:pPr>
      <w:r>
        <w:rPr>
          <w:iCs/>
          <w:i/>
        </w:rPr>
        <w:t xml:space="preserve">Switzerland Zurich</w:t>
      </w:r>
      <w:r>
        <w:t xml:space="preserve">: Specifically referenced 9 times with location-specific cultural/educational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2026-07-23T15:27:16Z</dcterms:created>
  <dcterms:modified xsi:type="dcterms:W3CDTF">2026-07-23T15:27:16Z</dcterms:modified>
</cp:coreProperties>
</file>

<file path=docProps/custom.xml><?xml version="1.0" encoding="utf-8"?>
<Properties xmlns="http://schemas.openxmlformats.org/officeDocument/2006/custom-properties" xmlns:vt="http://schemas.openxmlformats.org/officeDocument/2006/docPropsVTypes"/>
</file>