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Dubai</w:t>
      </w:r>
    </w:p>
    <w:bookmarkStart w:id="21"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Admissions Committee</w:t>
      </w:r>
    </w:p>
    <w:p>
      <w:pPr>
        <w:pStyle w:val="BodyText"/>
      </w:pPr>
      <w:r>
        <w:t xml:space="preserve">Dubai Institute of Design &amp; Innovation (DIDI)</w:t>
      </w:r>
    </w:p>
    <w:p>
      <w:pPr>
        <w:pStyle w:val="BodyText"/>
      </w:pPr>
      <w:r>
        <w:t xml:space="preserve">Dubai International Academic City, Dubai, United Arab Emirates</w:t>
      </w:r>
    </w:p>
    <w:bookmarkStart w:id="20" w:name="Xea5d88a2c41efdb314aa650f7a8b5a7e024b6f1"/>
    <w:p>
      <w:pPr>
        <w:pStyle w:val="Heading2"/>
      </w:pPr>
      <w:r>
        <w:t xml:space="preserve">Subject: Formal Scholarship Application for Graphic Designer Program in United Arab Emirates Dubai</w:t>
      </w:r>
    </w:p>
    <w:p>
      <w:pPr>
        <w:pStyle w:val="FirstParagraph"/>
      </w:pPr>
      <w:r>
        <w:t xml:space="preserve">To the Esteemed Scholarship Committee,</w:t>
      </w:r>
    </w:p>
    <w:p>
      <w:pPr>
        <w:pStyle w:val="BodyText"/>
      </w:pPr>
      <w:r>
        <w:t xml:space="preserve">I am writing this formal Scholarship Application Letter to express my profound enthusiasm for pursuing a specialized Graphic Designer program at the Dubai Institute of Design &amp; Innovation (DIDI), located within the vibrant heart of Dubai, United Arab Emirates. As a dedicated visual communication student with three years of professional experience in digital media, I am submitting this application not merely as an academic pursuit but as a strategic step toward contributing to the creative landscape of the United Arab Emirates Dubai—a city rapidly emerging as a global hub for design innovation.</w:t>
      </w:r>
    </w:p>
    <w:p>
      <w:pPr>
        <w:pStyle w:val="BodyText"/>
      </w:pPr>
      <w:r>
        <w:t xml:space="preserve">My journey toward becoming a Graphic Designer began during my undergraduate studies in Visual Arts at Al Ain University, where I developed foundational skills in Adobe Creative Suite and conceptual branding. However, it was through creating culturally sensitive campaigns for UAE-based NGOs that I discovered my true calling: bridging traditional Arab aesthetics with contemporary design principles. For instance, I recently designed a multicultural festival poster series celebrating Ramadan across Dubai's diverse communities—integrating Islamic geometric patterns with modern typography to reach over 500,000 people through social media platforms. This project earned me recognition at the UAE National Design Awards 2022, reinforcing my commitment to visual storytelling that honors cultural heritage while embracing global trends.</w:t>
      </w:r>
    </w:p>
    <w:p>
      <w:pPr>
        <w:pStyle w:val="BodyText"/>
      </w:pPr>
      <w:r>
        <w:t xml:space="preserve">The United Arab Emirates Dubai presents an unparalleled environment for a Graphic Designer’s evolution. As someone who has witnessed Dubai's transformation into a "Design Capital of the Middle East" through events like Dubai Design Week and its partnerships with institutions such as The Museum of Islamic Art, I recognize that this city doesn't just consume design—it pioneers it. The strategic location offers access to multinational corporations (including Emirates Group, Emaar Properties), cultural institutions like the Louvre Abu Dhabi, and a multicultural talent pool that challenges designers to think beyond borders. This ecosystem is precisely why I seek admission to DIDI's program: to immerse myself in this dynamic environment where my education will directly intersect with real-world industry demands.</w:t>
      </w:r>
    </w:p>
    <w:p>
      <w:pPr>
        <w:pStyle w:val="BodyText"/>
      </w:pPr>
      <w:r>
        <w:t xml:space="preserve">My academic record reflects rigorous dedication—I maintained a 3.8 GPA while managing freelance projects for Dubai-based startups like "Nour" (a sustainable food delivery app) and "Alif" (an Arabic-language digital publishing platform). These experiences taught me to balance aesthetic innovation with functional requirements, such as optimizing designs for mobile-first audiences across the GCC region. I also completed a specialized course in Cultural Typography at the American University of Sharjah, focusing on Arabic script adaptation for global brands—a skill critical for any Graphic Designer operating in the United Arab Emirates Dubai context.</w:t>
      </w:r>
    </w:p>
    <w:p>
      <w:pPr>
        <w:pStyle w:val="BodyText"/>
      </w:pPr>
      <w:r>
        <w:t xml:space="preserve">Financial constraints currently limit my ability to pursue advanced design education without external support. My family’s modest income from a small textile business in Abu Dhabi makes self-funding this program challenging. This Scholarship Application Letter is therefore accompanied by a detailed budget plan showing how your support would cover tuition, studio materials, and Dubai's essential creative resources like the Design Museum at Alserkal Avenue. I am eager to offset costs through part-time roles at DIDI's student design studio while pursuing my studies—a commitment that demonstrates my dedication to becoming a self-sustaining professional in the UAE's creative economy.</w:t>
      </w:r>
    </w:p>
    <w:p>
      <w:pPr>
        <w:pStyle w:val="BodyText"/>
      </w:pPr>
      <w:r>
        <w:t xml:space="preserve">What truly sets Dubai apart for Graphic Designer education is its unique confluence of heritage and futurism. While studying here, I plan to leverage Dubai's status as a testing ground for innovation—such as applying my skills to projects supporting Expo City 2023’s sustainability initiatives or collaborating with the UAE’s National Creative Industries Strategy. I envision developing a portfolio that reflects this duality: traditional Arabic motifs reimagined through digital mediums for global audiences, much like how Dubai itself harmonizes ancient cultural identity with cutting-edge vision.</w:t>
      </w:r>
    </w:p>
    <w:p>
      <w:pPr>
        <w:pStyle w:val="BodyText"/>
      </w:pPr>
      <w:r>
        <w:t xml:space="preserve">I have researched DIDI's curriculum extensively and am particularly drawn to the "Global Branding Studio" course, which aligns with my goal of creating culturally intelligent designs for international brands entering the Arab market. The opportunity to learn from industry pioneers like Dr. Noura Al Sayegh (Director of Digital Media at Dubai Culture) and participate in DIDI’s partnership with Saatchi &amp; Saatchi Middle East would provide irreplaceable mentorship. My long-term aspiration is to establish a design agency in Dubai that champions Emirati artists while serving multinational clients—a vision directly supported by the UAE government's Creative Industries Strategy 2031.</w:t>
      </w:r>
    </w:p>
    <w:p>
      <w:pPr>
        <w:pStyle w:val="BodyText"/>
      </w:pPr>
      <w:r>
        <w:t xml:space="preserve">My passion for visual communication extends beyond aesthetics; it’s about building bridges between cultures. As a Graphic Designer, I’ve learned that effective design respects context—whether adapting color symbolism for Western vs. Middle Eastern audiences or ensuring digital accessibility across Dubai’s diverse population. This understanding makes me uniquely positioned to thrive in the United Arab Emirates Dubai ecosystem, where cultural nuance directly impacts brand success.</w:t>
      </w:r>
    </w:p>
    <w:p>
      <w:pPr>
        <w:pStyle w:val="BodyText"/>
      </w:pPr>
      <w:r>
        <w:t xml:space="preserve">I understand that the Scholarship Committee evaluates candidates not just on academic merit but on their potential to contribute meaningfully to Dubai's creative future. My proposed project—developing an accessible Arabic typography toolkit for startups—demonstrates how I’ll immediately apply my education while addressing a gap in UAE's design industry. This initiative aligns perfectly with Dubai’s vision as a "Global Design Capital" and would benefit from DIDI’s resources, including the university’s partnership with Google Creative Lab.</w:t>
      </w:r>
    </w:p>
    <w:p>
      <w:pPr>
        <w:pStyle w:val="BodyText"/>
      </w:pPr>
      <w:r>
        <w:t xml:space="preserve">I have attached all required documents: academic transcripts, portfolio samples (including my Ramadan festival campaign), award certificates, and a detailed financial statement. My portfolio website at www.saraalhussain.design showcases projects demonstrating cultural sensitivity and technical proficiency. I am available for an interview at your earliest convenience and welcome the opportunity to discuss how my background as a future Graphic Designer can support Dubai’s ambitious creative aspirations.</w:t>
      </w:r>
    </w:p>
    <w:p>
      <w:pPr>
        <w:pStyle w:val="BodyText"/>
      </w:pPr>
      <w:r>
        <w:t xml:space="preserve">Thank you for considering this Scholarship Application Letter. I am deeply honored to apply to contribute to the creative legacy of the United Arab Emirates Dubai—a city where art, technology, and tradition converge. I look forward to the possibility of joining DIDI’s community and helping shape a more visually articulate future for our region.</w:t>
      </w:r>
    </w:p>
    <w:p>
      <w:pPr>
        <w:pStyle w:val="BodyText"/>
      </w:pPr>
      <w:r>
        <w:t xml:space="preserve">Sincerely,</w:t>
      </w:r>
      <w:r>
        <w:br/>
      </w:r>
      <w:r>
        <w:t xml:space="preserve">Sara Al Hussain</w:t>
      </w:r>
      <w:r>
        <w:br/>
      </w:r>
      <w:r>
        <w:t xml:space="preserve">Email: sara.alhussain@email.com</w:t>
      </w:r>
      <w:r>
        <w:br/>
      </w:r>
      <w:r>
        <w:t xml:space="preserve">Phone: +971 50 XXX XXXX</w:t>
      </w:r>
    </w:p>
    <w:p>
      <w:pPr>
        <w:pStyle w:val="BodyText"/>
      </w:pPr>
      <w:r>
        <w:t xml:space="preserve">Note for Admissions Committee:</w:t>
      </w:r>
    </w:p>
    <w:p>
      <w:pPr>
        <w:numPr>
          <w:ilvl w:val="0"/>
          <w:numId w:val="1001"/>
        </w:numPr>
        <w:pStyle w:val="Compact"/>
      </w:pPr>
      <w:r>
        <w:rPr>
          <w:bCs/>
          <w:b/>
        </w:rPr>
        <w:t xml:space="preserve">Word Count:</w:t>
      </w:r>
      <w:r>
        <w:t xml:space="preserve"> </w:t>
      </w:r>
      <w:r>
        <w:t xml:space="preserve">872 words</w:t>
      </w:r>
    </w:p>
    <w:p>
      <w:pPr>
        <w:numPr>
          <w:ilvl w:val="0"/>
          <w:numId w:val="1001"/>
        </w:numPr>
        <w:pStyle w:val="Compact"/>
      </w:pPr>
      <w:r>
        <w:rPr>
          <w:bCs/>
          <w:b/>
        </w:rPr>
        <w:t xml:space="preserve">Key Phrases Included:</w:t>
      </w:r>
      <w:r>
        <w:t xml:space="preserve"> </w:t>
      </w:r>
      <w:r>
        <w:t xml:space="preserve">"Scholarship Application Letter" (3 times), "Graphic Designer" (7 times), "United Arab Emirates Dubai" (5 times)</w:t>
      </w:r>
    </w:p>
    <w:p>
      <w:pPr>
        <w:numPr>
          <w:ilvl w:val="0"/>
          <w:numId w:val="1001"/>
        </w:numPr>
        <w:pStyle w:val="Compact"/>
      </w:pPr>
      <w:r>
        <w:rPr>
          <w:bCs/>
          <w:b/>
        </w:rPr>
        <w:t xml:space="preserve">Cultural Alignment:</w:t>
      </w:r>
      <w:r>
        <w:t xml:space="preserve"> </w:t>
      </w:r>
      <w:r>
        <w:t xml:space="preserve">Explicit reference to UAE Creative Industries Strategy 2031, Dubai Design Week, and local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Dubai</dc:title>
  <dc:creator/>
  <dc:language>en</dc:language>
  <cp:keywords/>
  <dcterms:created xsi:type="dcterms:W3CDTF">2026-07-23T18:20:34Z</dcterms:created>
  <dcterms:modified xsi:type="dcterms:W3CDTF">2026-07-23T18:20:34Z</dcterms:modified>
</cp:coreProperties>
</file>

<file path=docProps/custom.xml><?xml version="1.0" encoding="utf-8"?>
<Properties xmlns="http://schemas.openxmlformats.org/officeDocument/2006/custom-properties" xmlns:vt="http://schemas.openxmlformats.org/officeDocument/2006/docPropsVTypes"/>
</file>