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505a8f6d33dba2dfbd78bf15fffab9231a91b9c"/>
    <w:p>
      <w:pPr>
        <w:pStyle w:val="Heading1"/>
      </w:pPr>
      <w:r>
        <w:t xml:space="preserve">Scholarship Application Letter for Aspiring Graphic Designer in United States Houston</w:t>
      </w:r>
    </w:p>
    <w:p>
      <w:pPr>
        <w:pStyle w:val="FirstParagraph"/>
      </w:pPr>
      <w:r>
        <w:t xml:space="preserve">Dear Scholarship Committee,</w:t>
      </w:r>
    </w:p>
    <w:p>
      <w:pPr>
        <w:pStyle w:val="BodyText"/>
      </w:pPr>
      <w:r>
        <w:t xml:space="preserve">As I stand at the threshold of my professional journey as a passionate and dedicated Graphic Designer, I am writing to formally submit my Scholarship Application Letter for the esteemed [Scholarship Name] offered through [Organization/Institution Name]. My ambition is firmly rooted in contributing to the vibrant creative ecosystem of United States Houston—a city that has long been a crucible for innovation, cultural fusion, and artistic excellence. With a profound commitment to leveraging visual storytelling as a force for social impact and economic growth, I seek this scholarship to bridge the gap between my academic aspirations and tangible contributions to Houston's design community.</w:t>
      </w:r>
    </w:p>
    <w:p>
      <w:pPr>
        <w:pStyle w:val="BodyText"/>
      </w:pPr>
      <w:r>
        <w:t xml:space="preserve">Houston is not merely a city on my application—it is the living canvas of my professional identity. From the dynamic murals of Discovery Green to the cutting-edge branding initiatives driving startups in The Ion, Houston’s creative landscape has instilled in me a deep understanding that graphic design transcends aesthetics; it shapes community narratives, fosters inclusivity, and propels economic opportunity. As an aspiring Graphic Designer with a portfolio already featuring projects for local nonprofits like Houston Food Bank and the Museum District Alliance, I have witnessed firsthand how strategic visual communication can amplify voices often unheard in the United States. My recent campaign for "Project Greenway," a Houston-based urban reforestation initiative, increased community engagement by 40% through data-driven design solutions—proof that my skills align with Houston’s mission to build a more equitable and sustainable future.</w:t>
      </w:r>
    </w:p>
    <w:p>
      <w:pPr>
        <w:pStyle w:val="BodyText"/>
      </w:pPr>
      <w:r>
        <w:t xml:space="preserve">My academic foundation is equally anchored in Houston. I am currently pursuing a Bachelor of Fine Arts in Graphic Design at the University of Houston, where I have immersed myself in courses spanning digital illustration, branding strategy, and accessibility-focused design. However, the escalating costs of tuition and specialized software (Adobe Creative Cloud licenses alone cost $250 annually) create a significant barrier to my full potential. This scholarship would not only alleviate financial strain but also empower me to participate in Houston’s most transformative design opportunities—such as the annual Houston Design Week or collaborative projects with institutions like Rice University’s School of Architecture. In the United States, where creative industries generate over $875 billion annually (Bureau of Economic Analysis), securing this support is not merely convenient; it is a strategic necessity to ensure I emerge as a competitive, culturally fluent designer capable of serving Houston and beyond.</w:t>
      </w:r>
    </w:p>
    <w:p>
      <w:pPr>
        <w:pStyle w:val="BodyText"/>
      </w:pPr>
      <w:r>
        <w:t xml:space="preserve">What distinguishes my approach as a Graphic Designer is my commitment to *place-based* design. Houston’s unique demographic tapestry—home to the largest concentration of Hispanic, Asian American, and Black communities in the South—demands visual narratives that reflect authentic representation. My thesis project, "Houston: A Visual Lexicon," documents how typography and color palettes can honor cultural heritage while driving modern engagement. For instance, I developed a logo system for the Houston Asian American Historical Society using calligraphic elements from immigrant communities’ home countries, which was later adopted by the City of Houston’s Cultural Affairs Department. This project exemplifies my belief that effective design in United States Houston must be rooted in empathy and contextual intelligence—not generic templates.</w:t>
      </w:r>
    </w:p>
    <w:p>
      <w:pPr>
        <w:pStyle w:val="BodyText"/>
      </w:pPr>
      <w:r>
        <w:t xml:space="preserve">Furthermore, I am actively building my professional network within the city to ensure my skills translate into real-world impact. I have volunteered as a design mentor for "Art for All," a program providing free branding resources to small businesses in underserved Houston neighborhoods like Independence Heights. Last semester, my team redesigned the marketing materials for "Mama’s Kitchen," a community-run food hub serving over 200 families weekly, resulting in a 50% increase in donor support. These experiences have cemented my conviction that as a Graphic Designer, I am not just creating visuals—I am enabling social infrastructure. The scholarship would allow me to deepen these efforts through internships at firms like R/GA Houston or local agencies such as Burrell Communications Group, which champion culturally responsive design.</w:t>
      </w:r>
    </w:p>
    <w:p>
      <w:pPr>
        <w:pStyle w:val="BodyText"/>
      </w:pPr>
      <w:r>
        <w:t xml:space="preserve">I recognize that the future of graphic design lies at the intersection of technology and humanity—a truth embodied by Houston’s tech-forward creative scene. The city’s growth as a hub for AI-driven design tools (evident in startups like Zesty.co) and its emphasis on sustainability (e.g., Houston Green Design Council initiatives) compels me to seek advanced training in experiential design and eco-conscious branding. With this scholarship, I will enroll in the "Digital Futures" certificate program at the University of Houston, focusing on AR/VR applications for local storytelling. This aligns perfectly with Houston’s vision to be a leader in innovative urban experiences by 2030.</w:t>
      </w:r>
    </w:p>
    <w:p>
      <w:pPr>
        <w:pStyle w:val="BodyText"/>
      </w:pPr>
      <w:r>
        <w:t xml:space="preserve">Financially, I am committed to giving back as part of this Scholarship Application Letter’s promise. Upon graduation, I will establish a Houston-based design collective offering pro-bono services to nonprofits serving the city’s most vulnerable populations. My long-term goal is to co-found a design agency specializing in community-driven projects that mirror the work of industry pioneers like Houston-born designer Leticia Torres. This scholarship is not just an investment in my education—it is an investment in Houston’s creative economy and its promise of equitable growth.</w:t>
      </w:r>
    </w:p>
    <w:p>
      <w:pPr>
        <w:pStyle w:val="BodyText"/>
      </w:pPr>
      <w:r>
        <w:t xml:space="preserve">As a student who has grown up witnessing Houston’s resilience—from Hurricane Harvey recovery efforts to the rise of Black-owned creative studios—I know that design has the power to heal, unite, and propel. I have dedicated myself to mastering this craft with integrity, innovation, and deep respect for our city’s spirit. This Scholarship Application Letter is not merely a request; it is a testament to my readiness to contribute meaningfully as a Graphic Designer in United States Houston. With your support, I will transform academic potential into professional excellence that elevates our community, one visual story at a time.</w:t>
      </w:r>
    </w:p>
    <w:p>
      <w:pPr>
        <w:pStyle w:val="BodyText"/>
      </w:pPr>
      <w:r>
        <w:t xml:space="preserve">Thank you for considering my application. I welcome the opportunity to discuss how my vision aligns with the values of this scholarship and Houston’s thriving creative landscape.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University of Houston | BFA in Graphic Design</w:t>
      </w:r>
    </w:p>
    <w:p>
      <w:pPr>
        <w:pStyle w:val="BodyText"/>
      </w:pPr>
      <w:r>
        <w:t xml:space="preserve">Email: [your.email@domain.com]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2026-07-23T21:26:08Z</dcterms:created>
  <dcterms:modified xsi:type="dcterms:W3CDTF">2026-07-23T21:26:08Z</dcterms:modified>
</cp:coreProperties>
</file>

<file path=docProps/custom.xml><?xml version="1.0" encoding="utf-8"?>
<Properties xmlns="http://schemas.openxmlformats.org/officeDocument/2006/custom-properties" xmlns:vt="http://schemas.openxmlformats.org/officeDocument/2006/docPropsVTypes"/>
</file>