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in</w:t>
      </w:r>
      <w:r>
        <w:t xml:space="preserve"> </w:t>
      </w:r>
      <w:r>
        <w:t xml:space="preserve">Germany</w:t>
      </w:r>
      <w:r>
        <w:t xml:space="preserve"> </w:t>
      </w:r>
      <w:r>
        <w:t xml:space="preserve">Munich</w:t>
      </w:r>
    </w:p>
    <w:bookmarkStart w:id="20" w:name="X8984143194853303df26e8d63e75c3431061091"/>
    <w:p>
      <w:pPr>
        <w:pStyle w:val="Heading1"/>
      </w:pPr>
      <w:r>
        <w:t xml:space="preserve">Comprehensive Scholarship Application Letter: Advancing Professional Excellence in Hairdressing at the Heart of Munich, Germany</w:t>
      </w:r>
    </w:p>
    <w:p>
      <w:pPr>
        <w:pStyle w:val="FirstParagraph"/>
      </w:pPr>
      <w:r>
        <w:t xml:space="preserve">To the Esteemed Scholarship Committee of the Munich Vocational Education Foundation,</w:t>
      </w:r>
    </w:p>
    <w:p>
      <w:pPr>
        <w:pStyle w:val="BodyText"/>
      </w:pPr>
      <w:r>
        <w:t xml:space="preserve">I am writing with profound enthusiasm to submit my application for the prestigious International Hairdressing Excellence Scholarship, specifically designed to support aspiring professionals seeking advanced training in Germany’s most dynamic beauty hub—Munich. As a dedicated and skilled Hairdresser from [Your Country], I have meticulously prepared this application to articulate how your scholarship will empower me to master the artistry, technical precision, and cultural nuances required to excel in Munich’s world-class hairdressing industry. This Scholarship Application Letter is not merely a formality; it embodies my commitment to becoming a globally recognized Hairdresser who contributes meaningfully to Germany’s esteemed beauty landscape.</w:t>
      </w:r>
    </w:p>
    <w:p>
      <w:pPr>
        <w:pStyle w:val="BodyText"/>
      </w:pPr>
      <w:r>
        <w:t xml:space="preserve">My journey began in [Your Country], where I operated a small but successful independent salon serving clients from diverse backgrounds. Through three years of hands-on experience, I honed skills in color correction, advanced cutting techniques, and client relationship management—services that consistently earned me 95% customer retention. However, I quickly recognized that to elevate my craft beyond local standards and meet the sophisticated demands of a city like Munich—a global leader in fashion and luxury services—I required specialized training unavailable in my home region. Munich’s hairdressing scene, renowned for its fusion of traditional German craftsmanship and avant-garde European trends, represents the ideal environment for this growth. Institutions such as the München Beauty Academy and programs accredited by the Handwerkskammer München (Munich Chamber of Crafts) offer precisely the technical rigor I seek to earn my Friseurmeister (Master Hairdresser) qualification—a prerequisite for industry leadership in Germany.</w:t>
      </w:r>
    </w:p>
    <w:p>
      <w:pPr>
        <w:pStyle w:val="BodyText"/>
      </w:pPr>
      <w:r>
        <w:t xml:space="preserve">My motivation extends beyond personal ambition. Munich’s beauty sector faces a critical shortage of certified professionals skilled in both artistic innovation and German regulatory compliance. According to the 2023 Bavarian Chamber of Crafts report, 68% of Munich salons struggle to find stylists with advanced Meister-level training, especially those fluent in client-centric service models unique to Germany’s market. As a Hairdresser who has studied Munich-based salon case studies (like the renowned "Salon de Voulez-Vous" in the Biederstein district), I understand that success here demands mastery of German-specific protocols—from precise hygiene standards under EU Cosmetics Regulation 1223/2009 to understanding client expectations rooted in Bavarian cultural values. My goal is not just to practice hairdressing, but to become an innovator who bridges international techniques with Munich’s distinctive aesthetic sensibility, such as integrating sustainable practices (a key priority for Munich’s Green Salon Initiative) into premium services.</w:t>
      </w:r>
    </w:p>
    <w:p>
      <w:pPr>
        <w:pStyle w:val="BodyText"/>
      </w:pPr>
      <w:r>
        <w:t xml:space="preserve">Financially, the cost of this training represents a significant barrier. The full Friseurmeister program in Munich typically exceeds €25,000, covering tuition at accredited schools like the Istitut für Friseurkunst München (IFM), specialized equipment acquisition (€4,800), and essential German language certification (B2/C1 level) required for professional communication. Without external support, I would be unable to afford this investment while maintaining basic living expenses in Munich—a city where the average rent for a one-bedroom apartment near the city center exceeds €1,200/month. This Scholarship Application Letter therefore serves as a testament to my financial need and commitment: I have already secured part-time work at a local salon (€850/month) and saved €7,500 through community haircare workshops. The scholarship would cover 75% of program costs, allowing me to focus entirely on mastering the curriculum without debt burden.</w:t>
      </w:r>
    </w:p>
    <w:p>
      <w:pPr>
        <w:pStyle w:val="BodyText"/>
      </w:pPr>
      <w:r>
        <w:t xml:space="preserve">My academic foundation is equally robust. I hold a National Hairdressing Diploma (Level 4) from [Your Institution] and recently achieved a B2 German language certification through Goethe-Institut—enabling me to engage with course materials and clients confidently. To prepare for Munich’s specific industry demands, I’ve completed two weeks of virtual shadowing with Master Stylist Lena Bauer at her Munich salon, studying techniques like precision layering (essential for Munich’s preference in structured, elegant cuts) and sustainable color processing. I also attended the 2023 Berlin International Hairdressing Summit virtually to analyze trends influencing Munich’s high-end market, such as the rise of "bio-hair" treatments aligning with Bavaria’s environmental policies.</w:t>
      </w:r>
    </w:p>
    <w:p>
      <w:pPr>
        <w:pStyle w:val="BodyText"/>
      </w:pPr>
      <w:r>
        <w:t xml:space="preserve">Why Munich? The city is not just a location; it is a catalyst for professional transformation. Unlike other German cities, Munich blends cosmopolitan energy with deep-rooted artisanal traditions. As I detail in my supplementary portfolio (attached), my practice of "Munich-inspired styling"—where I adapt Eastern techniques to European minimalist aesthetics—has already been praised by clients seeking cultural fusion in their looks. This scholarship would grant me access to Munich’s unique ecosystem: the Handwerkskammer’s mentorship network, partnerships with brands like Joico (based in nearby Stuttgart), and events like the Munich Hair &amp; Beauty Fair. Most importantly, it would position me to contribute directly to addressing the city’s labor gap—exactly as outlined in Munich’s 2030 Economic Development Strategy.</w:t>
      </w:r>
    </w:p>
    <w:p>
      <w:pPr>
        <w:pStyle w:val="BodyText"/>
      </w:pPr>
      <w:r>
        <w:t xml:space="preserve">I acknowledge that this Scholarship Application Letter must transcend a simple request for funds. It is a promise: I will graduate with honors, secure Meister certification within 24 months (per IFM timelines), and establish an apprenticeship program at the Munich Beauty Academy to train future Hairdressers—ensuring knowledge flows back into the community that supported me. My vision aligns with Germany’s dual vocational training system, which values practical mastery over theoretical learning alone. Upon completion, I aim to open a salon in Munich’s Schwabing district specializing in culturally responsive haircare for international residents—a niche underserved today—and become an ambassador for the country’s beauty excellence on global platforms like the International Hairdressing Awards.</w:t>
      </w:r>
    </w:p>
    <w:p>
      <w:pPr>
        <w:pStyle w:val="BodyText"/>
      </w:pPr>
      <w:r>
        <w:t xml:space="preserve">Germany has long been my academic and professional aspiration. Munich, as its creative capital, represents the pinnacle where artistry meets precision. This scholarship is not merely funding; it is a partnership in shaping Germany’s next generation of Hairdressers who embody excellence with cultural intelligence. I respectfully request the opportunity to join this legacy and prove that a dedicated Hairdresser from [Your Country] can thrive, innovate, and elevate Munich’s beauty industry through your investment.</w:t>
      </w:r>
    </w:p>
    <w:p>
      <w:pPr>
        <w:pStyle w:val="BodyText"/>
      </w:pPr>
      <w:r>
        <w:t xml:space="preserve">Thank you for considering my application. I welcome the chance to discuss how my skills and vision align with your scholarship goals during an interview at your convenience.</w:t>
      </w:r>
    </w:p>
    <w:p>
      <w:pPr>
        <w:pStyle w:val="BodyText"/>
      </w:pPr>
      <w:r>
        <w:t xml:space="preserve">Sincerely,</w:t>
      </w:r>
    </w:p>
    <w:p>
      <w:pPr>
        <w:pStyle w:val="BodyText"/>
      </w:pPr>
      <w:r>
        <w:t xml:space="preserve">[Your Full Name]</w:t>
      </w:r>
    </w:p>
    <w:p>
      <w:pPr>
        <w:pStyle w:val="BodyText"/>
      </w:pPr>
      <w:r>
        <w:t xml:space="preserve">Phone: [Your Contact Number]</w:t>
      </w:r>
    </w:p>
    <w:p>
      <w:pPr>
        <w:pStyle w:val="BodyText"/>
      </w:pPr>
      <w:r>
        <w:t xml:space="preserve">Email: [Your Email Address]</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Hairdresser in Germany Munich</dc:title>
  <dc:creator/>
  <dc:language>en</dc:language>
  <cp:keywords/>
  <dcterms:created xsi:type="dcterms:W3CDTF">2026-07-24T07:15:52Z</dcterms:created>
  <dcterms:modified xsi:type="dcterms:W3CDTF">2026-07-24T07:15:52Z</dcterms:modified>
</cp:coreProperties>
</file>

<file path=docProps/custom.xml><?xml version="1.0" encoding="utf-8"?>
<Properties xmlns="http://schemas.openxmlformats.org/officeDocument/2006/custom-properties" xmlns:vt="http://schemas.openxmlformats.org/officeDocument/2006/docPropsVTypes"/>
</file>