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in</w:t>
      </w:r>
      <w:r>
        <w:t xml:space="preserve"> </w:t>
      </w:r>
      <w:r>
        <w:t xml:space="preserve">Almaty,</w:t>
      </w:r>
      <w:r>
        <w:t xml:space="preserve"> </w:t>
      </w:r>
      <w:r>
        <w:t xml:space="preserve">Kazakhstan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To the Scholarship Committee,</w:t>
      </w:r>
    </w:p>
    <w:p>
      <w:pPr>
        <w:pStyle w:val="BodyText"/>
      </w:pPr>
      <w:r>
        <w:t xml:space="preserve">Kazakhstan Beauty Innovation Foundation</w:t>
      </w:r>
    </w:p>
    <w:p>
      <w:pPr>
        <w:pStyle w:val="BodyText"/>
      </w:pPr>
      <w:r>
        <w:t xml:space="preserve">Almaty, Kazakhstan</w:t>
      </w:r>
    </w:p>
    <w:bookmarkStart w:id="20" w:name="X87909e1b821b2710a5a2312e6e1b5428a97fedb"/>
    <w:p>
      <w:pPr>
        <w:pStyle w:val="Heading2"/>
      </w:pPr>
      <w:r>
        <w:t xml:space="preserve">Application for Advanced Hairdressing Scholarship</w:t>
      </w:r>
    </w:p>
    <w:p>
      <w:pPr>
        <w:pStyle w:val="FirstParagraph"/>
      </w:pPr>
      <w:r>
        <w:t xml:space="preserve">Dear Esteemed Scholarship Committee,</w:t>
      </w:r>
    </w:p>
    <w:p>
      <w:pPr>
        <w:pStyle w:val="BodyText"/>
      </w:pPr>
      <w:r>
        <w:t xml:space="preserve">My name is Aigerim Suleimenova, a dedicated aspiring hairdresser from Almaty, Kazakhstan, writing to express my profound enthusiasm for the Advanced Hairdressing Techniques Scholarship offered by the Kazakhstan Beauty Innovation Foundation. For over three years, I have immersed myself in the vibrant beauty culture of Almaty—observing how our city’s evolving fashion scene blends traditional Kazakh aesthetics with contemporary global trends. It is this dynamic environment that has ignited my unwavering passion to master the art of hairdressing and become a leader in Kazakhstan’s burgeoning beauty industry. This Scholarship Application Letter serves as my formal request to join your prestigious program, which promises to transform my aspirations into tangible professional impact within Almaty and across Kazakhstan.</w:t>
      </w:r>
    </w:p>
    <w:p>
      <w:pPr>
        <w:pStyle w:val="BodyText"/>
      </w:pPr>
      <w:r>
        <w:t xml:space="preserve">Growing up in Almaty’s bustling Kenenassar district, I witnessed firsthand how hairdressing transcends mere aesthetics—it weaves through cultural identity. During Nauryz (Kazakh New Year), women adorned intricate braids inspired by ancestral patterns, while brides sought modern yet culturally resonant styles for their ceremonies. My grandmother, a respected stylist in our neighborhood salon, taught me that a true Hairdresser must honor heritage while embracing innovation. She showed me how to adapt Western techniques to complement Kazakh textiles and headwear—a skill I now realize is rare in Almaty’s salons. Despite Almaty’s status as Kazakhstan’s fashion capital, most training programs lack specialized modules on integrating traditional Kazakh elements with advanced cutting, coloring, and styling methods. This gap has motivated me to pursue advanced education that bridges cultural authenticity and global standards.</w:t>
      </w:r>
    </w:p>
    <w:p>
      <w:pPr>
        <w:pStyle w:val="BodyText"/>
      </w:pPr>
      <w:r>
        <w:t xml:space="preserve">My journey began at the Almaty Beauty Academy (ABA), where I graduated at the top of my class with a diploma in Cosmetology. During my studies, I volunteered at community events like AlmaFashion Week, assisting with hair for Kazakh designers who showcased collections inspired by steppe landscapes and nomadic artistry. However, I quickly recognized that while ABA provided foundational skills, it lacked resources for master-level training in sustainable hair care—a critical need as Almaty’s salons increasingly face pressure to adopt eco-friendly practices. The Foundation’s scholarship program directly addresses this void by offering specialized courses in organic formulations and precision styling techniques tailored for diverse ethnic hair textures common across Kazakhstan. I am particularly eager to study under Master Stylist Aliya Kudaibergenova, whose work with Kazakh bridal hair artistry has redefined modern expectations in Almaty.</w:t>
      </w:r>
    </w:p>
    <w:p>
      <w:pPr>
        <w:pStyle w:val="BodyText"/>
      </w:pPr>
      <w:r>
        <w:t xml:space="preserve">Why is this scholarship indispensable to my growth as a Hairdresser? Let me be clear: Without it, my vision for elevating Kazakhstan’s beauty industry remains unrealized. The program costs—exceeding 250,000 tenge annually—are prohibitive for my family, who run a modest salon in Almaty’s Zhetisu district. Yet investing in this education would yield exponential returns: I aim to establish "Kokshetau Threads," a salon in Almaty dedicated to celebrating Kazakh heritage through hair artistry. Imagine clients experiencing hand-painted hair designs inspired by traditional shashlyk patterns or braids incorporating symbolic embroidery threads from the Altai Mountains. This is not merely a business—it is cultural preservation through beauty. The scholarship would fund my access to cutting-edge tools and global mentorship, enabling me to pioneer techniques that resonate with Kazakhstan’s identity while meeting international standards.</w:t>
      </w:r>
    </w:p>
    <w:p>
      <w:pPr>
        <w:pStyle w:val="BodyText"/>
      </w:pPr>
      <w:r>
        <w:t xml:space="preserve">Furthermore, my commitment extends beyond personal ambition. As a young woman from Almaty’s diverse community, I am acutely aware of the economic barriers many face in accessing premium beauty education. Scholarship recipients like myself become catalysts for change: we train apprentices from underprivileged neighborhoods, host free workshops at Almaty’s public libraries, and collaborate with NGOs to provide hairdressing services for women re-entering the workforce. In a city where 68% of salons are family-run (per Kazakhstan Tourism Ministry data), my trained team would create 5–7 new jobs annually while raising service quality standards. This aligns perfectly with the Foundation’s mission to foster inclusive growth in Kazakhstan’s creative economy.</w:t>
      </w:r>
    </w:p>
    <w:p>
      <w:pPr>
        <w:pStyle w:val="BodyText"/>
      </w:pPr>
      <w:r>
        <w:t xml:space="preserve">Let me address how this program uniquely suits Almaty’s context. Unlike generic beauty courses, your curriculum emphasizes regional relevance: modules on hair preservation for extreme climates (critical for Almaty’s snowy winters and humid summers), ethical sourcing of Kazakh natural ingredients like saffron and walnut oil, and digital marketing strategies tailored to our market. I have already begun drafting a partnership proposal with the Almaty Municipal Culture Center to host "Heritage Hair Expos," where students would showcase styles inspired by Kazakh folklore. Your scholarship’s focus on community engagement ensures graduates don’t just become stylists—they become cultural ambassadors.</w:t>
      </w:r>
    </w:p>
    <w:p>
      <w:pPr>
        <w:pStyle w:val="BodyText"/>
      </w:pPr>
      <w:r>
        <w:t xml:space="preserve">I understand that selecting one candidate from dozens of talented applicants requires careful consideration. But I offer more than academic promise: I bring hands-on experience, deep cultural knowledge, and a proven track record of leadership. Last year, I organized a hairdressing initiative for 50+ underprivileged girls in Almaty’s Kyz Zhibek district, teaching basic styling skills to boost their confidence. The event was featured in *Almaty Times* as “A Cut Above,” demonstrating my ability to translate vision into action. With this scholarship, I will not only master advanced techniques but also amplify Kazakhstan’s voice on the global beauty stage.</w:t>
      </w:r>
    </w:p>
    <w:p>
      <w:pPr>
        <w:pStyle w:val="BodyText"/>
      </w:pPr>
      <w:r>
        <w:t xml:space="preserve">Finally, I ask you to consider the ripple effect of your investment. As a future Hairdresser rooted in Almaty but thinking globally, my success will inspire young Kazakh women to pursue careers in creative fields—breaking stereotypes that beauty work is “unskilled.” In a nation where 35% of youth seek vocational training (World Bank, 2023), this scholarship represents an opportunity to build a pipeline of culturally intelligent professionals. I pledge to honor your trust by excelling in the program and dedicating my career to advancing Kazakhstan’s position as a hub for innovative, heritage-rich beauty services.</w:t>
      </w:r>
    </w:p>
    <w:p>
      <w:pPr>
        <w:pStyle w:val="BodyText"/>
      </w:pPr>
      <w:r>
        <w:t xml:space="preserve">Thank you for considering my application. I have attached all required documents, including academic transcripts, letters of recommendation from Almaty Beauty Academy faculty, and a portfolio of my work showcasing techniques like "Nomad Braid Fusion" and "Steppe Sunset Color Mapping." I welcome the opportunity to discuss how my vision aligns with your goals during an interview at your earliest convenience. Together, we can ensure that every strand of hair in Kazakhstan tells a story—not just of style, but of identity.</w:t>
      </w:r>
    </w:p>
    <w:p>
      <w:pPr>
        <w:pStyle w:val="BodyText"/>
      </w:pPr>
      <w:r>
        <w:t xml:space="preserve">Sincerely,</w:t>
      </w:r>
    </w:p>
    <w:p>
      <w:pPr>
        <w:pStyle w:val="BodyText"/>
      </w:pPr>
      <w:r>
        <w:rPr>
          <w:bCs/>
          <w:b/>
        </w:rPr>
        <w:t xml:space="preserve">Aigerim Suleimenova</w:t>
      </w:r>
      <w:r>
        <w:br/>
      </w:r>
      <w:r>
        <w:t xml:space="preserve">Almaty, Kazakhstan</w:t>
      </w:r>
      <w:r>
        <w:br/>
      </w:r>
      <w:r>
        <w:t xml:space="preserve">+7 (727) 123-4567 | aigerim.s@alma.edu.kz</w:t>
      </w:r>
    </w:p>
    <w:p>
      <w:pPr>
        <w:pStyle w:val="BodyText"/>
      </w:pPr>
      <w:r>
        <w:t xml:space="preserve">Word Count: 986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in Almaty, Kazakhstan</dc:title>
  <dc:creator/>
  <dc:language>en</dc:language>
  <cp:keywords/>
  <dcterms:created xsi:type="dcterms:W3CDTF">2026-07-24T13:17:25Z</dcterms:created>
  <dcterms:modified xsi:type="dcterms:W3CDTF">2026-07-24T13:17:25Z</dcterms:modified>
</cp:coreProperties>
</file>

<file path=docProps/custom.xml><?xml version="1.0" encoding="utf-8"?>
<Properties xmlns="http://schemas.openxmlformats.org/officeDocument/2006/custom-properties" xmlns:vt="http://schemas.openxmlformats.org/officeDocument/2006/docPropsVTypes"/>
</file>