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Education</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Hairdressing Education in Dakar, Senegal</w:t>
      </w:r>
    </w:p>
    <w:bookmarkEnd w:id="20"/>
    <w:p>
      <w:pPr>
        <w:pStyle w:val="BodyText"/>
      </w:pPr>
      <w:r>
        <w:t xml:space="preserve">[Your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Committee for Educational Advancement in Senegal (CEAS)</w:t>
      </w:r>
      <w:r>
        <w:br/>
      </w:r>
      <w:r>
        <w:t xml:space="preserve">Ministry of Higher Education and Research</w:t>
      </w:r>
      <w:r>
        <w:br/>
      </w:r>
      <w:r>
        <w:t xml:space="preserve">Dakar, Senegal</w:t>
      </w:r>
    </w:p>
    <w:bookmarkStart w:id="21" w:name="Xb0f01f7eb21bffd2161614214f26388ef246a80"/>
    <w:p>
      <w:pPr>
        <w:pStyle w:val="Heading2"/>
      </w:pPr>
      <w:r>
        <w:t xml:space="preserve">SUBJECT: FORMAL REQUEST FOR SCHOLARSHIP SUPPORT TO ADVANCE HAIRDRESSING PROFESSIONALISM IN DAKAR, SENEGAL</w:t>
      </w:r>
    </w:p>
    <w:bookmarkEnd w:id="21"/>
    <w:p>
      <w:pPr>
        <w:pStyle w:val="FirstParagraph"/>
      </w:pPr>
      <w:r>
        <w:t xml:space="preserve">Dear Esteemed Scholarship Committee,</w:t>
      </w:r>
    </w:p>
    <w:p>
      <w:pPr>
        <w:pStyle w:val="BodyText"/>
      </w:pPr>
      <w:r>
        <w:t xml:space="preserve">I am writing with profound respect and unwavering determination to submit my formal application for the International Beauty Industry Scholarship, specifically requesting financial support to pursue advanced training at the prestigious École Supérieure de Coiffure et Beauté d'Afrique (ESCB-Afrique) in Dakar, Senegal. As a dedicated hairdresser operating within the vibrant beauty ecosystem of Dakar since 2018, I have witnessed firsthand how transformative specialized education can be for both individual practitioners and our entire community. This Scholarship Application Letter embodies not just my personal aspirations, but a strategic commitment to elevating Senegal's position as a global hub for innovative African hairdressing traditions.</w:t>
      </w:r>
    </w:p>
    <w:p>
      <w:pPr>
        <w:pStyle w:val="BodyText"/>
      </w:pPr>
      <w:r>
        <w:t xml:space="preserve">My journey began in the bustling neighborhood of Médina, where I apprenticed under Master Aminata Sow, a renowned Senegalese stylist whose mastery of traditional braiding techniques—woven into ceremonies for weddings and cultural celebrations across Dakar—inspired my life's purpose. For six years, I have operated "L'Éclat Africain" in the heart of Ouakam, serving over 500 clients weekly while specializing in natural hair care and culturally resonant styles that honor our Wolof, Serer, and Fulani heritage. Yet I have observed a critical gap: while Dakar's beauty industry grows exponentially (contributing over 7% to our city's GDP according to the 2023 Senegalese Economic Report), most stylists lack access to modern technical training in sustainable product chemistry, scalp health science, and business management—areas where I seek advanced expertise.</w:t>
      </w:r>
    </w:p>
    <w:p>
      <w:pPr>
        <w:pStyle w:val="BodyText"/>
      </w:pPr>
      <w:r>
        <w:t xml:space="preserve">The ESCB-Afrique program represents an unparalleled opportunity. Unlike conventional beauty schools, this institution uniquely integrates African aesthetics with European technical rigor through its "African Hair Science" curriculum. I am particularly drawn to Dr. Fatou Ndiaye's groundbreaking research on indigenous Senegalese hair treatments using baobab oil and shea butter—knowledge absent from current local training centers. This scholarship would enable me to complete the 18-month Master Certification in African Hair Innovation, a program that has transformed 230+ stylists nationwide since its inception in 2021. Without financial support, my family's modest income (average monthly household earnings of CFA 450,000) could never cover the €3,850 tuition and specialized equipment costs.</w:t>
      </w:r>
    </w:p>
    <w:p>
      <w:pPr>
        <w:pStyle w:val="BodyText"/>
      </w:pPr>
      <w:r>
        <w:t xml:space="preserve">Why is this scholarship so vital for Senegal Dakar? Consider our city's unique position: As West Africa's beauty capital with over 12,000 licensed stylists (per the National Hairdressing Association), Dakar attracts clients from Ghana, Mali, and beyond who seek our distinctive techniques. Yet we remain dependent on imported European products that often damage African hair textures. My training at ESCB-Afrique will empower me to develop locally sourced solutions—like my proposed "Dakar Natural Care Line" using shea butter from Kolda cooperatives—that reduce import costs by 30% and create jobs for women in rural Senegal. This directly aligns with the government's "Senegal 2035" vision to transform beauty into a sustainable export sector.</w:t>
      </w:r>
    </w:p>
    <w:p>
      <w:pPr>
        <w:pStyle w:val="BodyText"/>
      </w:pPr>
      <w:r>
        <w:t xml:space="preserve">My community impact plan extends far beyond my salon. I propose establishing a "Dakar Hair Mentorship Collective" within six months of certification, training 50 underprivileged youth from Dakar's *banlieues* (peripheral neighborhoods) in the new techniques I'll acquire. This initiative will be funded through a portion of my earnings and partnerships with local NGOs like L'École des Filles du Sénégal. One tangible example: after witnessing how hair loss affects women post-childbirth due to poor product choices, I've already begun free workshops on scalp regeneration in Pikine—a community where 42% of women report hair damage from salon treatments (National Health Survey 2023). My scholarship will scale this work into a city-wide program.</w:t>
      </w:r>
    </w:p>
    <w:p>
      <w:pPr>
        <w:pStyle w:val="BodyText"/>
      </w:pPr>
      <w:r>
        <w:t xml:space="preserve">Furthermore, this education addresses Senegal's critical economic need for skilled youth employment. The beauty sector employs over 450,000 young people nationwide (World Bank, 2022), yet only 8% hold certified advanced qualifications. By becoming one of the first Dakar-based stylists with ESCB-Afrique's Master Certification, I will demonstrate how specialized training drives business growth: my current salon has increased revenue by 65% through client education on hair health—a model I'll expand citywide. This scholarship isn't merely funding a degree; it's investing in a replicable framework for Senegalese beauty entrepreneurship.</w:t>
      </w:r>
    </w:p>
    <w:p>
      <w:pPr>
        <w:pStyle w:val="BodyText"/>
      </w:pPr>
      <w:r>
        <w:t xml:space="preserve">I have long admired Dakar's cultural significance as the "Gateway to Africa," where hairdressing transcends aesthetics to embody identity. During last year's Dak'Art Biennale, my braided installations featuring traditional beadwork drew international attention—proof that Senegalese styling is globally relevant. However, we cannot sustain this prestige without technical advancement. When I taught at the Dakar Youth Center last month, 32 teenagers expressed interest in hairdressing but cited training costs as their primary barrier. This scholarship would enable me to personally sponsor two of them through our mentorship program.</w:t>
      </w:r>
    </w:p>
    <w:p>
      <w:pPr>
        <w:pStyle w:val="BodyText"/>
      </w:pPr>
      <w:r>
        <w:t xml:space="preserve">My commitment to Senegal's beauty future is not theoretical. I have already contributed to community development by co-organizing Dakar's first "Hair for Health" campaign with the Ministry of Public Health, providing free scalp screenings at 12 neighborhood clinics. The ESCB-Afrique program would equip me with the scientific foundation to expand this into a permanent health initiative—using my training in hair follicle biology to address conditions like trichotillomania prevalent in our youth population.</w:t>
      </w:r>
    </w:p>
    <w:p>
      <w:pPr>
        <w:pStyle w:val="BodyText"/>
      </w:pPr>
      <w:r>
        <w:t xml:space="preserve">In closing, this Scholarship Application Letter represents more than an educational request; it is a pledge to transform Dakar into a global model of African beauty excellence. By investing in my training, the committee directly supports Senegal's cultural sovereignty and economic diversification. I will not only master advanced techniques but become a catalyst for sustainable growth: creating jobs, preserving our heritage through innovation, and positioning Dakar as the undisputed heart of Africa's $15 billion hair care industry.</w:t>
      </w:r>
    </w:p>
    <w:p>
      <w:pPr>
        <w:pStyle w:val="BodyText"/>
      </w:pPr>
      <w:r>
        <w:t xml:space="preserve">With deepest gratitude and unwavering commitment,</w:t>
      </w:r>
      <w:r>
        <w:br/>
      </w:r>
      <w:r>
        <w:rPr>
          <w:bCs/>
          <w:b/>
        </w:rPr>
        <w:t xml:space="preserve">[Your Full Name]</w:t>
      </w:r>
      <w:r>
        <w:br/>
      </w:r>
      <w:r>
        <w:t xml:space="preserve">Founder, L'Éclat Africain Salon</w:t>
      </w:r>
      <w:r>
        <w:br/>
      </w:r>
      <w:r>
        <w:t xml:space="preserve">Dakar, Senegal</w:t>
      </w:r>
    </w:p>
    <w:p>
      <w:pPr>
        <w:pStyle w:val="BodyText"/>
      </w:pPr>
      <w:r>
        <w:t xml:space="preserve">APPENDIX:</w:t>
      </w:r>
    </w:p>
    <w:p>
      <w:pPr>
        <w:numPr>
          <w:ilvl w:val="0"/>
          <w:numId w:val="1001"/>
        </w:numPr>
        <w:pStyle w:val="Compact"/>
      </w:pPr>
      <w:r>
        <w:t xml:space="preserve">• Letter of Acceptance from ESCB-Afrique (Ref. ESB-2024-789)</w:t>
      </w:r>
    </w:p>
    <w:p>
      <w:pPr>
        <w:numPr>
          <w:ilvl w:val="0"/>
          <w:numId w:val="1001"/>
        </w:numPr>
        <w:pStyle w:val="Compact"/>
      </w:pPr>
      <w:r>
        <w:t xml:space="preserve">• Community Impact Report (Dakar Youth Center Partnership)</w:t>
      </w:r>
    </w:p>
    <w:p>
      <w:pPr>
        <w:numPr>
          <w:ilvl w:val="0"/>
          <w:numId w:val="1001"/>
        </w:numPr>
        <w:pStyle w:val="Compact"/>
      </w:pPr>
      <w:r>
        <w:t xml:space="preserve">• Financial Aid Request Form from Dakar Regional Education Office</w:t>
      </w:r>
    </w:p>
    <w:p>
      <w:pPr>
        <w:pStyle w:val="FirstParagraph"/>
      </w:pPr>
      <w:r>
        <w:t xml:space="preserve">Word Count: 872 | Document Prepared for the Committee on Educational Advancement in Senegal (CEAS)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Education in Dakar, Senegal</dc:title>
  <dc:creator/>
  <dc:language>en</dc:language>
  <cp:keywords/>
  <dcterms:created xsi:type="dcterms:W3CDTF">2026-07-24T03:57:48Z</dcterms:created>
  <dcterms:modified xsi:type="dcterms:W3CDTF">2026-07-24T03:57:48Z</dcterms:modified>
</cp:coreProperties>
</file>

<file path=docProps/custom.xml><?xml version="1.0" encoding="utf-8"?>
<Properties xmlns="http://schemas.openxmlformats.org/officeDocument/2006/custom-properties" xmlns:vt="http://schemas.openxmlformats.org/officeDocument/2006/docPropsVTypes"/>
</file>