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Houston</w:t>
      </w:r>
    </w:p>
    <w:bookmarkStart w:id="21" w:name="X823e091f0f43729d1d345bcea827c542f983f17"/>
    <w:p>
      <w:pPr>
        <w:pStyle w:val="Heading1"/>
      </w:pPr>
      <w:r>
        <w:t xml:space="preserve">Scholarship Application Letter for Professional Hairdressing Education</w:t>
      </w:r>
    </w:p>
    <w:p>
      <w:pPr>
        <w:pStyle w:val="FirstParagraph"/>
      </w:pPr>
      <w:r>
        <w:t xml:space="preserve">Maria Garcia</w:t>
      </w:r>
      <w:r>
        <w:br/>
      </w:r>
      <w:r>
        <w:t xml:space="preserve">1234 Main Street, Houston, TX 77002</w:t>
      </w:r>
      <w:r>
        <w:br/>
      </w:r>
      <w:r>
        <w:t xml:space="preserve">maria.garcia@email.com | (713) 555-0198</w:t>
      </w:r>
      <w:r>
        <w:br/>
      </w:r>
      <w:r>
        <w:t xml:space="preserve">October 26, 2023</w:t>
      </w:r>
    </w:p>
    <w:p>
      <w:pPr>
        <w:pStyle w:val="BodyText"/>
      </w:pPr>
      <w:r>
        <w:rPr>
          <w:bCs/>
          <w:b/>
        </w:rPr>
        <w:t xml:space="preserve">Scholarship Committee</w:t>
      </w:r>
      <w:r>
        <w:br/>
      </w:r>
      <w:r>
        <w:t xml:space="preserve">Beauty &amp; Wellness Education Fund</w:t>
      </w:r>
      <w:r>
        <w:br/>
      </w:r>
      <w:r>
        <w:t xml:space="preserve">456 Academy Drive</w:t>
      </w:r>
      <w:r>
        <w:br/>
      </w:r>
      <w:r>
        <w:t xml:space="preserve">Houston, TX 77001</w:t>
      </w:r>
    </w:p>
    <w:bookmarkStart w:id="20" w:name="X7134de5ba72cc35d7865c9a59f39f4874514e73"/>
    <w:p>
      <w:pPr>
        <w:pStyle w:val="Heading2"/>
      </w:pPr>
      <w:r>
        <w:t xml:space="preserve">Subject: Scholarship Application for Advanced Cosmetology Training at Houston Beauty Institute</w:t>
      </w:r>
    </w:p>
    <w:p>
      <w:pPr>
        <w:pStyle w:val="FirstParagraph"/>
      </w:pPr>
      <w:r>
        <w:t xml:space="preserve">Dear Esteemed Scholarship Committee,</w:t>
      </w:r>
    </w:p>
    <w:p>
      <w:pPr>
        <w:pStyle w:val="BodyText"/>
      </w:pPr>
      <w:r>
        <w:t xml:space="preserve">As a dedicated aspiring hairdresser deeply embedded in the vibrant cultural tapestry of United States Houston, I am writing to formally submit my application for the Beauty &amp; Wellness Education Fund scholarship. My journey toward professional excellence in hairdressing has been shaped by Houston’s unique diversity and my unwavering commitment to serving its communities through transformative beauty experiences. This Scholarship Application Letter represents not merely a request for financial assistance, but a testament to how this investment will empower me to become a leader in Houston's dynamic haircare industry.</w:t>
      </w:r>
    </w:p>
    <w:p>
      <w:pPr>
        <w:pStyle w:val="BodyText"/>
      </w:pPr>
      <w:r>
        <w:t xml:space="preserve">My passion for hairdressing began during my childhood in the Third Ward neighborhood of Houston, where I observed my grandmother transform local women’s appearances with her skilled hands and warm spirit. As a teenager, I assisted at "Sista's Salon," a family-owned business in North Houston that served predominantly Black and Latina communities. There, I learned that hair is never just about aesthetics—it's a profound cultural language connecting generations and identities. In the United States Houston context, where 40% of residents identify as Hispanic/Latino and 25% as Black/African American, this understanding has become my professional compass.</w:t>
      </w:r>
    </w:p>
    <w:p>
      <w:pPr>
        <w:pStyle w:val="BodyText"/>
      </w:pPr>
      <w:r>
        <w:t xml:space="preserve">For the past three years, I have worked as a junior stylist at "Curl &amp; Color Collective," a Houston-based salon recognized for its inclusive approach to diverse hair textures. This role has immersed me in the specific challenges and opportunities of serving Houston’s multicultural population—from natural Black haircare to intricate South Asian braiding techniques. I’ve witnessed how accessible, culturally competent hairdressing services can boost confidence and empower individuals navigating professional spaces. However, my current certification as a cosmetology assistant limits my ability to fully serve these communities. To become the master stylist Houston needs—someone who understands the nuances of textured hair, cultural significance in hairstyles, and sustainable business practices—I must complete advanced training at the Houston Beauty Institute's Master Stylist Program.</w:t>
      </w:r>
    </w:p>
    <w:p>
      <w:pPr>
        <w:pStyle w:val="BodyText"/>
      </w:pPr>
      <w:r>
        <w:t xml:space="preserve">The financial barrier is significant. While working full-time at my salon job to support my single mother and younger siblings, I’ve saved $1,800 toward tuition. The $7,500 program cost remains out of reach without assistance. This Scholarship Application Letter is therefore a plea for partnership: your support would bridge this gap while directly addressing Houston’s critical shortage of culturally competent hairdressers. According to the Texas Department of Health Services (2023), 68% of Black and Hispanic residents in Greater Houston report dissatisfaction with local beauty services due to lack of cultural understanding—a statistic that underscores why my training is urgently needed in United States Houston.</w:t>
      </w:r>
    </w:p>
    <w:p>
      <w:pPr>
        <w:pStyle w:val="BodyText"/>
      </w:pPr>
      <w:r>
        <w:t xml:space="preserve">My proposed career path centers on three pillars directly benefiting Houston communities: First, I will establish a mobile haircare service targeting underserved areas like the Fifth Ward and East End, providing affordable natural hair workshops. Second, I'll partner with local schools to offer free styling sessions for students during Black History Month and Hispanic Heritage Month—recognizing how these observances shape our city’s identity. Third, I commit to mentorship: training 15 underprivileged youth annually through Houston’s YouthBuild program once certified. This aligns perfectly with the Beauty &amp; Wellness Education Fund's mission to "cultivate community-focused beauty professionals."</w:t>
      </w:r>
    </w:p>
    <w:p>
      <w:pPr>
        <w:pStyle w:val="BodyText"/>
      </w:pPr>
      <w:r>
        <w:t xml:space="preserve">What distinguishes my approach is my Houston-centric perspective. Unlike national programs focusing on generic techniques, I’ve designed a curriculum emphasizing: (1) Houston-specific haircare challenges (e.g., humidity-resistant styling), (2) culturally sensitive client consultations for our multilingual population, and (3) sustainable practices addressing Houston’s environmental priorities. The program’s partnership with the University of Houston's Social Innovation Lab will allow me to research community needs firsthand—like analyzing how access to specialized haircare correlates with job readiness for women in Harris County.</w:t>
      </w:r>
    </w:p>
    <w:p>
      <w:pPr>
        <w:pStyle w:val="BodyText"/>
      </w:pPr>
      <w:r>
        <w:t xml:space="preserve">I’ve chosen Houston Beauty Institute not only for its ranking as Texas’ top cosmetology program but because they embed civic engagement into their training. Their "Salon Without Walls" initiative, which provides free services at the Houston Food Bank, mirrors my vision. Completing this program would position me to immediately contribute to projects like the City of Houston’s "Beauty for All" initiative—which aims to expand inclusive haircare access across 12 neighborhoods by 2026. My goal isn’t just personal advancement; it’s becoming a catalyst for systemic change in how Houston views beauty as social equity.</w:t>
      </w:r>
    </w:p>
    <w:p>
      <w:pPr>
        <w:pStyle w:val="BodyText"/>
      </w:pPr>
      <w:r>
        <w:t xml:space="preserve">My commitment extends beyond technical skill. I’ve already organized "Hair &amp; Hope" volunteer days at the Houston Family Shelter, providing styling services to displaced women while collecting donations for their haircare kits. Last year, this initiative served 42 individuals and earned a Community Impact Award from the Houston Chamber of Commerce. I understand that in United States Houston—a city where 61% of households have two or more income earners—beauty services are often overlooked as economic necessities rather than lifelines to confidence and opportunity.</w:t>
      </w:r>
    </w:p>
    <w:p>
      <w:pPr>
        <w:pStyle w:val="BodyText"/>
      </w:pPr>
      <w:r>
        <w:t xml:space="preserve">The financial support from this scholarship would do more than cover tuition: it would affirm my community’s belief in my potential. Every $250 raised through this fund could train me to serve 10 Houston residents who currently lack access to culturally competent haircare. I’ve included my resume, salon work samples highlighting Houston-specific styling projects (including a viral video featuring Afro-Caribbean braiding for H-Town Pride Week), and letters from two community leaders—Ms. Evelyn Johnson of the Third Ward Community Center and Mr. Diego Morales of the Houston Hair Care Guild—as supplementary materials.</w:t>
      </w:r>
    </w:p>
    <w:p>
      <w:pPr>
        <w:pStyle w:val="BodyText"/>
      </w:pPr>
      <w:r>
        <w:t xml:space="preserve">As I stand at this pivotal moment in my career, I envision a future where Houston’s hairdressers don’t just cut hair but weave together threads of community, culture, and economic empowerment. This scholarship is the critical thread that will transform my dedication into measurable impact for United States Houston. Thank you for considering how your investment can help me grow not just as a Hairdresser, but as a compassionate steward of our city’s most beautiful resource: its people.</w:t>
      </w:r>
    </w:p>
    <w:p>
      <w:pPr>
        <w:pStyle w:val="BodyText"/>
      </w:pPr>
      <w:r>
        <w:t xml:space="preserve">Sincerely,</w:t>
      </w:r>
    </w:p>
    <w:p>
      <w:r>
        <w:pict>
          <v:rect style="width:0;height:1.5pt" o:hralign="center" o:hrstd="t" o:hr="t"/>
        </w:pict>
      </w:r>
    </w:p>
    <w:p>
      <w:pPr>
        <w:pStyle w:val="FirstParagraph"/>
      </w:pPr>
      <w:r>
        <w:t xml:space="preserve">Maria Garcia</w:t>
      </w:r>
    </w:p>
    <w:p>
      <w:pPr>
        <w:pStyle w:val="BodyText"/>
      </w:pPr>
      <w:r>
        <w:t xml:space="preserve">Future Master Hairdresser | Houston Community Advocate</w:t>
      </w:r>
    </w:p>
    <w:p>
      <w:pPr>
        <w:pStyle w:val="BodyText"/>
      </w:pPr>
      <w:r>
        <w:t xml:space="preserve">Word Count: 837 | Document Type: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Houston</dc:title>
  <dc:creator/>
  <dc:language>en</dc:language>
  <cp:keywords/>
  <dcterms:created xsi:type="dcterms:W3CDTF">2026-06-05T05:43:33Z</dcterms:created>
  <dcterms:modified xsi:type="dcterms:W3CDTF">2026-06-05T05:43:33Z</dcterms:modified>
</cp:coreProperties>
</file>

<file path=docProps/custom.xml><?xml version="1.0" encoding="utf-8"?>
<Properties xmlns="http://schemas.openxmlformats.org/officeDocument/2006/custom-properties" xmlns:vt="http://schemas.openxmlformats.org/officeDocument/2006/docPropsVTypes"/>
</file>