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Management</w:t>
      </w:r>
      <w:r>
        <w:t xml:space="preserve"> </w:t>
      </w:r>
      <w:r>
        <w:t xml:space="preserve">Program</w:t>
      </w:r>
      <w:r>
        <w:t xml:space="preserve"> </w:t>
      </w:r>
      <w:r>
        <w:t xml:space="preserve">in</w:t>
      </w:r>
      <w:r>
        <w:t xml:space="preserve"> </w:t>
      </w:r>
      <w:r>
        <w:t xml:space="preserve">France</w:t>
      </w:r>
      <w:r>
        <w:t xml:space="preserve"> </w:t>
      </w:r>
      <w:r>
        <w:t xml:space="preserve">Paris</w:t>
      </w:r>
    </w:p>
    <w:bookmarkStart w:id="20" w:name="Xaba2bba26fbcb826ea17ec000f4f2424304325b"/>
    <w:p>
      <w:pPr>
        <w:pStyle w:val="Heading1"/>
      </w:pPr>
      <w:r>
        <w:t xml:space="preserve">Scholarship Application Letter: Advancing HR Leadership in France Paris</w:t>
      </w:r>
    </w:p>
    <w:p>
      <w:pPr>
        <w:pStyle w:val="FirstParagraph"/>
      </w:pPr>
      <w:r>
        <w:t xml:space="preserve">Dear Scholarship Selection Committee,</w:t>
      </w:r>
    </w:p>
    <w:p>
      <w:pPr>
        <w:pStyle w:val="BodyText"/>
      </w:pPr>
      <w:r>
        <w:t xml:space="preserve">I am writing this Scholarship Application Letter with profound enthusiasm to apply for the prestigious International HR Management Scholarship at the Paris School of Business (PSB), designed specifically for emerging professionals seeking advanced expertise in Human Resources leadership within the dynamic European landscape. As a dedicated Human Resources Manager with five years of progressive experience across multinational corporations, I have cultivated a deep commitment to transforming workplace culture through strategic talent management—a mission I now aspire to elevate through specialized study in France Paris, the very epicenter of European HR innovation and cultural diversity.</w:t>
      </w:r>
    </w:p>
    <w:p>
      <w:pPr>
        <w:pStyle w:val="BodyText"/>
      </w:pPr>
      <w:r>
        <w:t xml:space="preserve">My professional journey began at GlobalTech Solutions in Lyon, where I served as Talent Acquisition Specialist before ascending to Human Resources Manager for their Parisian operations. In this role, I spearheaded a comprehensive restructuring of recruitment protocols that reduced time-to-hire by 40% while increasing candidate diversity by 35%. What truly defined my approach was recognizing that HR excellence in France Paris transcends mere compliance with the French Labour Code (Code du Travail); it demands an intricate understanding of the nuanced social fabric where "travail en équipe" (teamwork) and work-life balance are non-negotiables. For instance, I designed a flexible scheduling framework aligned with French labor norms that boosted employee retention by 28%—a testament to how context-specific HR strategy drives tangible results in this unique market.</w:t>
      </w:r>
    </w:p>
    <w:p>
      <w:pPr>
        <w:pStyle w:val="BodyText"/>
      </w:pPr>
      <w:r>
        <w:t xml:space="preserve">What distinguishes France Paris as my academic destination is its unparalleled convergence of historical HR philosophy and cutting-edge innovation. The city’s legacy as the birthplace of labor rights movements—from the 1936 Matignon Accords to modern collective bargaining practices—creates a living classroom for understanding how HR evolves alongside societal values. I am particularly drawn to PSB’s "HR in Multinational Contexts" specialization, which directly addresses my ambition to develop frameworks that harmonize French regulatory precision with global mobility demands. In my current role as Human Resources Manager for a pan-European fintech firm, I've grappled with challenges like implementing EU GDPR-compliant employee data management across 12 countries—a struggle that underscores why advanced training in France Paris is indispensable. The scholarship would enable me to immerse myself in PSB's faculty expertise on topics like "The French Model of Social Dialogue" and "Digital Transformation of HR," courses unavailable elsewhere at this academic level.</w:t>
      </w:r>
    </w:p>
    <w:p>
      <w:pPr>
        <w:pStyle w:val="BodyText"/>
      </w:pPr>
      <w:r>
        <w:t xml:space="preserve">My professional trajectory has been meticulously aligned with the competencies required for a modern Human Resources Manager in France’s evolving economy. I recently led a cross-functional initiative to integrate AI-driven analytics into our performance management system, reducing bias in promotion decisions by 62% per internal audit. This experience crystallized my understanding that HR leadership today requires fluency not just in French labor law, but in the cultural intelligence demanded by Paris’ cosmopolitan workforce—where 47% of employees speak three or more languages. I’ve observed how French employers increasingly prioritize "sensibilité sociale" (social sensitivity) as a core HR competency, a value system I aim to master through rigorous academic study. The scholarship would provide the resources to engage deeply with this dimension through PSB’s partnerships with institutions like the French Ministry of Labour and multinational HQs in La Défense.</w:t>
      </w:r>
    </w:p>
    <w:p>
      <w:pPr>
        <w:pStyle w:val="BodyText"/>
      </w:pPr>
      <w:r>
        <w:t xml:space="preserve">Furthermore, my commitment to advancing HR as a strategic business function extends beyond operational excellence. I co-founded "HR for All," a nonprofit mentoring program that has empowered 200+ young professionals from underrepresented backgrounds in France Paris through workshops on negotiation skills and career navigation. This initiative revealed the critical gap between traditional HR practices and the needs of today’s diverse workforce—a gap my proposed studies at PSB will directly address. The scholarship would allow me to collaborate with PSB’s Social Innovation Lab to develop scalable models for inclusive talent development in European contexts, ensuring my academic work delivers immediate value to organizations operating in France Paris.</w:t>
      </w:r>
    </w:p>
    <w:p>
      <w:pPr>
        <w:pStyle w:val="BodyText"/>
      </w:pPr>
      <w:r>
        <w:t xml:space="preserve">I am uniquely positioned to maximize this opportunity due to my deep familiarity with French business culture. My fluency in French (C1 level) and mastery of corporate communication norms—such as the importance of formal "entretiens" (interviews) and hierarchical respect—enable seamless integration into academic and professional networks. During my 2023 internship at PwC Paris, I assisted in a project analyzing turnover trends across French tech startups, where I documented how "l'art de la négociation" (negotiation art) influences retention strategies. This experience reinforced that HR leadership in France Paris requires balancing empathy with analytical rigor—a duality the scholarship program’s curriculum is designed to cultivate.</w:t>
      </w:r>
    </w:p>
    <w:p>
      <w:pPr>
        <w:pStyle w:val="BodyText"/>
      </w:pPr>
      <w:r>
        <w:t xml:space="preserve">Upon completing this advanced program, I will return to my role as Human Resources Manager at my current organization with a transformative skill set: data-driven workforce planning models tailored for French regulatory environments, cross-cultural negotiation frameworks for global teams, and evidence-based strategies for enhancing employee well-being—addressing the WHO’s designation of France Paris as a top city for workplace mental health initiatives. I will establish an HR Innovation Hub at our headquarters to pilot PSB-developed methodologies on gender equity in leadership roles, directly contributing to France’s National Diversity Plan 2024-2030.</w:t>
      </w:r>
    </w:p>
    <w:p>
      <w:pPr>
        <w:pStyle w:val="BodyText"/>
      </w:pPr>
      <w:r>
        <w:t xml:space="preserve">This Scholarship Application Letter represents not merely a request for funding, but a pledge of commitment. I understand that the scholarship embodies trust in my potential to become an HR leader who elevates both professional standards and human dignity across French enterprises. The Paris School of Business’s legacy of producing HR visionaries like Caroline Dubois (CEO, La French Tech) proves this is the exact ecosystem where my growth belongs. With this opportunity, I will honor that legacy by becoming a catalyst for change in France Paris’ most critical business ecosystems.</w:t>
      </w:r>
    </w:p>
    <w:p>
      <w:pPr>
        <w:pStyle w:val="BodyText"/>
      </w:pPr>
      <w:r>
        <w:t xml:space="preserve">I am ready to bring my passion for ethical talent management, cultural fluency, and strategic innovation to your campus. Thank you for considering this Scholarship Application Letter as the first step toward a partnership that will shape the future of Human Resources Management in France Paris and beyond. I welcome the opportunity to discuss how my vision aligns with your program’s mission at your earliest convenience.</w:t>
      </w:r>
    </w:p>
    <w:p>
      <w:pPr>
        <w:pStyle w:val="BodyText"/>
      </w:pPr>
      <w:r>
        <w:t xml:space="preserve">Sincerely,</w:t>
      </w:r>
    </w:p>
    <w:p>
      <w:pPr>
        <w:pStyle w:val="BodyText"/>
      </w:pPr>
      <w:r>
        <w:t xml:space="preserve">Élodie Moreau</w:t>
      </w:r>
    </w:p>
    <w:p>
      <w:pPr>
        <w:pStyle w:val="BodyText"/>
      </w:pPr>
      <w:r>
        <w:t xml:space="preserve">Human Resources Manager | GlobalTech Solutions (Paris Office)</w:t>
      </w:r>
    </w:p>
    <w:p>
      <w:pPr>
        <w:pStyle w:val="BodyText"/>
      </w:pPr>
      <w:r>
        <w:t xml:space="preserve">+33 1 23 45 67 89 | elodie.moreau@globaltech.fr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Human Resources Management Program in France Paris</dc:title>
  <dc:creator/>
  <dc:language>en</dc:language>
  <cp:keywords/>
  <dcterms:created xsi:type="dcterms:W3CDTF">2026-07-23T05:29:22Z</dcterms:created>
  <dcterms:modified xsi:type="dcterms:W3CDTF">2026-07-23T05:29:22Z</dcterms:modified>
</cp:coreProperties>
</file>

<file path=docProps/custom.xml><?xml version="1.0" encoding="utf-8"?>
<Properties xmlns="http://schemas.openxmlformats.org/officeDocument/2006/custom-properties" xmlns:vt="http://schemas.openxmlformats.org/officeDocument/2006/docPropsVTypes"/>
</file>