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Development</w:t>
      </w:r>
    </w:p>
    <w:bookmarkStart w:id="20" w:name="scholarship-application-letter"/>
    <w:p>
      <w:pPr>
        <w:pStyle w:val="Heading1"/>
      </w:pPr>
      <w:r>
        <w:t xml:space="preserve">SCHOLARSHIP APPLICATION LETTER</w:t>
      </w:r>
    </w:p>
    <w:p>
      <w:pPr>
        <w:pStyle w:val="FirstParagraph"/>
      </w:pPr>
      <w:r>
        <w:t xml:space="preserve">For Advanced Professional Development in Human Resources Management</w:t>
      </w:r>
    </w:p>
    <w:p>
      <w:pPr>
        <w:pStyle w:val="BodyText"/>
      </w:pPr>
      <w:r>
        <w:t xml:space="preserve">Application for the Global HR Excellence Scholarship Program</w:t>
      </w:r>
    </w:p>
    <w:bookmarkEnd w:id="20"/>
    <w:p>
      <w:pPr>
        <w:pStyle w:val="BodyText"/>
      </w:pPr>
      <w:r>
        <w:t xml:space="preserve">October 26, 2023</w:t>
      </w:r>
    </w:p>
    <w:p>
      <w:pPr>
        <w:pStyle w:val="BodyText"/>
      </w:pPr>
      <w:r>
        <w:t xml:space="preserve">Scholarship Committee</w:t>
      </w:r>
      <w:r>
        <w:br/>
      </w:r>
      <w:r>
        <w:t xml:space="preserve">Global Talent Development Foundation</w:t>
      </w:r>
      <w:r>
        <w:br/>
      </w:r>
      <w:r>
        <w:t xml:space="preserve">Mumbai, Maharashtra</w:t>
      </w:r>
      <w:r>
        <w:br/>
      </w:r>
      <w:r>
        <w:t xml:space="preserve">India</w:t>
      </w:r>
    </w:p>
    <w:p>
      <w:pPr>
        <w:pStyle w:val="BodyText"/>
      </w:pPr>
      <w:r>
        <w:t xml:space="preserve">Dear Scholarship Committee,</w:t>
      </w:r>
    </w:p>
    <w:p>
      <w:pPr>
        <w:pStyle w:val="BodyText"/>
      </w:pPr>
      <w:r>
        <w:t xml:space="preserve">I am writing to express my profound interest in the Global HR Excellence Scholarship Program with a specific focus on advancing my career as a Human Resources Manager within the dynamic corporate landscape of India Mumbai. As a dedicated HR professional currently serving in strategic talent acquisition and employee engagement roles across multiple multinational corporations headquartered in Mumbai, I believe this scholarship represents not merely financial assistance, but a pivotal investment in my capacity to drive transformative HR practices that align with India's evolving workforce needs and global business standards.</w:t>
      </w:r>
    </w:p>
    <w:p>
      <w:pPr>
        <w:pStyle w:val="BodyText"/>
      </w:pPr>
      <w:r>
        <w:t xml:space="preserve">My journey in Human Resources began seven years ago as an HR Executive at a leading IT services firm in Lower Parel, Mumbai. Over this period, I have progressively assumed greater responsibilities, culminating in my current role as an Associate Human Resources Manager at a Fortune 500 financial services corporation with its regional headquarters nestled within the bustling business district of Nariman Point. In this capacity, I oversee end-to-end recruitment for critical technical and managerial roles across our Mumbai operations, design and implement performance management systems for over 1,200 employees, and lead initiatives focused on enhancing workplace diversity and inclusion – a priority given Mumbai's unique demographic tapestry that includes professionals from every state in India. My work directly supports the operational success of our Mumbai office, which serves as the nerve center for South Asia operations.</w:t>
      </w:r>
    </w:p>
    <w:p>
      <w:pPr>
        <w:pStyle w:val="BodyText"/>
      </w:pPr>
      <w:r>
        <w:t xml:space="preserve">The challenges facing HR leaders in India Mumbai today are both complex and urgent. With a workforce that spans generations – from traditional corporate employees to digital-native freelancers in the gig economy – we require HR strategies that balance cultural heritage with global competitiveness. Mumbai's status as India's financial capital and most cosmopolitan city creates a unique laboratory for HR innovation, but also presents acute challenges: talent retention in a hyper-competitive market, navigating evolving labor regulations under the new Code on Wages Act, and integrating AI-driven solutions into traditional HR processes without compromising the human element essential to Indian work culture. My current role has exposed me to these complexities daily; for instance, recently leading a project that reduced turnover in our Mumbai tech team by 28% through culturally attuned engagement strategies developed with input from local employee resource groups.</w:t>
      </w:r>
    </w:p>
    <w:p>
      <w:pPr>
        <w:pStyle w:val="BodyText"/>
      </w:pPr>
      <w:r>
        <w:t xml:space="preserve">It is precisely this context that underscores my compelling need for the Global HR Excellence Scholarship. The scholarship program's emphasis on advanced analytics, strategic workforce planning, and cross-cultural leadership development aligns perfectly with the specific competencies required to excel as a Human Resources Manager in India Mumbai. I am particularly eager to master data-driven decision-making tools for talent forecasting – a critical skill given Mumbai's projected 15% annual growth in fintech and startup employment through 2027 according to NASSCOM reports. Furthermore, the program's focus on ethical AI implementation in HR is directly responsive to the emerging regulatory landscape we navigate daily within Maharashtra's Labor Department guidelines. The scholarship would enable me to complete the Advanced Certificate in Strategic Human Capital Management at Mumbai University's Centre for Business Excellence – a program uniquely positioned to address these regional imperatives.</w:t>
      </w:r>
    </w:p>
    <w:p>
      <w:pPr>
        <w:pStyle w:val="BodyText"/>
      </w:pPr>
      <w:r>
        <w:t xml:space="preserve">The impact of this scholarship extends far beyond my personal development. Upon completion, I will return to Mumbai with enhanced capabilities specifically tailored for the Indian context. I plan to implement three key initiatives at my current organization: first, a predictive analytics model for identifying high-potential talent within our Mumbai operations; second, a localized version of our global wellness program incorporating traditional Indian health practices; and third, a mentorship framework connecting senior leaders from diverse regional backgrounds within the Mumbai office. These projects will directly contribute to strengthening India's human capital ecosystem at the city level – where over 12% of India's corporate workforce is concentrated according to Census 2021 data.</w:t>
      </w:r>
    </w:p>
    <w:p>
      <w:pPr>
        <w:pStyle w:val="BodyText"/>
      </w:pPr>
      <w:r>
        <w:t xml:space="preserve">I am deeply committed to contributing back to the HR community in Mumbai. I actively participate in events hosted by the Personnel Management Association of Mumbai and regularly mentor young professionals through the Maharashtra State Human Resources Development Society. With this scholarship, I will not only deepen my expertise but also become an active knowledge-sharing partner within India's largest professional HR network, helping to elevate standards for organizations operating across the entire Mumbai metropolitan region – from Andheri to Bandra, and from Dadar to Worli.</w:t>
      </w:r>
    </w:p>
    <w:p>
      <w:pPr>
        <w:pStyle w:val="BodyText"/>
      </w:pPr>
      <w:r>
        <w:t xml:space="preserve">My application reflects a clear vision: I am not merely seeking educational advancement but positioning myself as a future leader who will champion HR practices that respect India's cultural diversity while driving global standards within Mumbai's corporate corridors. The Global HR Excellence Scholarship is the catalyst that will transform my current capabilities into strategic leadership – precisely what Mumbai's evolving business landscape demands and what Indian organizations need to thrive in the next decade of economic growth.</w:t>
      </w:r>
    </w:p>
    <w:p>
      <w:pPr>
        <w:pStyle w:val="BodyText"/>
      </w:pPr>
      <w:r>
        <w:t xml:space="preserve">Respectfully submitted,</w:t>
      </w:r>
      <w:r>
        <w:br/>
      </w:r>
    </w:p>
    <w:p>
      <w:pPr>
        <w:pStyle w:val="BodyText"/>
      </w:pPr>
      <w:r>
        <w:t xml:space="preserve">Priya Sharma</w:t>
      </w:r>
      <w:r>
        <w:br/>
      </w:r>
      <w:r>
        <w:t xml:space="preserve">Associate Human Resources Manager</w:t>
      </w:r>
      <w:r>
        <w:br/>
      </w:r>
      <w:r>
        <w:t xml:space="preserve">Global Finance Solutions (India) Pvt. Ltd.</w:t>
      </w:r>
      <w:r>
        <w:br/>
      </w:r>
      <w:r>
        <w:t xml:space="preserve">Mumbai, Maharashtra, India</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Human Resources Manager Development</dc:title>
  <dc:creator/>
  <dc:language>en</dc:language>
  <cp:keywords/>
  <dcterms:created xsi:type="dcterms:W3CDTF">2026-07-21T02:45:08Z</dcterms:created>
  <dcterms:modified xsi:type="dcterms:W3CDTF">2026-07-21T02:45:08Z</dcterms:modified>
</cp:coreProperties>
</file>

<file path=docProps/custom.xml><?xml version="1.0" encoding="utf-8"?>
<Properties xmlns="http://schemas.openxmlformats.org/officeDocument/2006/custom-properties" xmlns:vt="http://schemas.openxmlformats.org/officeDocument/2006/docPropsVTypes"/>
</file>