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Program</w:t>
      </w:r>
      <w:r>
        <w:t xml:space="preserve"> </w:t>
      </w:r>
      <w:r>
        <w:t xml:space="preserve">in</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Advanced Human Resources Management Program</w:t>
      </w:r>
    </w:p>
    <w:bookmarkEnd w:id="20"/>
    <w:p>
      <w:pPr>
        <w:pStyle w:val="BodyText"/>
      </w:pPr>
      <w:r>
        <w:t xml:space="preserve">Dr. Fatemeh Saeedi</w:t>
      </w:r>
    </w:p>
    <w:p>
      <w:pPr>
        <w:pStyle w:val="BodyText"/>
      </w:pPr>
      <w:r>
        <w:t xml:space="preserve">Director of Academic Scholarships</w:t>
      </w:r>
    </w:p>
    <w:p>
      <w:pPr>
        <w:pStyle w:val="BodyText"/>
      </w:pPr>
      <w:r>
        <w:t xml:space="preserve">Tehran University of Industrial Management (TUIIM)</w:t>
      </w:r>
    </w:p>
    <w:p>
      <w:pPr>
        <w:pStyle w:val="BodyText"/>
      </w:pPr>
      <w:r>
        <w:t xml:space="preserve">345 Valiasr Street, Tehran, Iran</w:t>
      </w:r>
    </w:p>
    <w:p>
      <w:pPr>
        <w:pStyle w:val="BodyText"/>
      </w:pPr>
      <w:r>
        <w:t xml:space="preserve">Date: October 26, 2023</w:t>
      </w:r>
    </w:p>
    <w:p>
      <w:pPr>
        <w:pStyle w:val="BodyText"/>
      </w:pPr>
      <w:r>
        <w:t xml:space="preserve">Dear Dr. Saeedi,</w:t>
      </w:r>
    </w:p>
    <w:p>
      <w:pPr>
        <w:pStyle w:val="BodyText"/>
      </w:pPr>
      <w:r>
        <w:t xml:space="preserve">I am writing this Scholarship Application Letter with profound enthusiasm to apply for the prestigious International HR Leadership Fellowship at Tehran University of Industrial Management (TUIIM). As a dedicated professional with five years of progressive experience in talent management across multinational corporations in Tehran, I have cultivated a deep passion for transforming human resources practices to align with Iran's evolving economic landscape. My aspiration to become an exceptional</w:t>
      </w:r>
      <w:r>
        <w:t xml:space="preserve"> </w:t>
      </w:r>
      <w:r>
        <w:rPr>
          <w:bCs/>
          <w:b/>
        </w:rPr>
        <w:t xml:space="preserve">Human Resources Manager</w:t>
      </w:r>
      <w:r>
        <w:t xml:space="preserve"> </w:t>
      </w:r>
      <w:r>
        <w:t xml:space="preserve">is not merely a career goal but a commitment to fostering sustainable organizational growth within</w:t>
      </w:r>
      <w:r>
        <w:t xml:space="preserve"> </w:t>
      </w:r>
      <w:r>
        <w:rPr>
          <w:bCs/>
          <w:b/>
        </w:rPr>
        <w:t xml:space="preserve">Iran Tehran</w:t>
      </w:r>
      <w:r>
        <w:t xml:space="preserve">'s dynamic business environment.</w:t>
      </w:r>
    </w:p>
    <w:p>
      <w:pPr>
        <w:pStyle w:val="BodyText"/>
      </w:pPr>
      <w:r>
        <w:t xml:space="preserve">The decision to pursue advanced studies in Human Resources Management stems from observing critical gaps in Iran's workforce development strategies. In my current role as Senior Talent Acquisition Specialist at Parsian Telecom, I've witnessed how outdated HR methodologies hinder companies' ability to compete globally while failing to support Iran's ambitious economic diversification plans. The TUIIM program stands out because it uniquely integrates Islamic ethical frameworks with contemporary global HR practices—a philosophy that resonates deeply with my vision for</w:t>
      </w:r>
      <w:r>
        <w:t xml:space="preserve"> </w:t>
      </w:r>
      <w:r>
        <w:rPr>
          <w:bCs/>
          <w:b/>
        </w:rPr>
        <w:t xml:space="preserve">Iran Tehran</w:t>
      </w:r>
      <w:r>
        <w:t xml:space="preserve">'s future workforce. This scholarship would enable me to master data-driven strategic planning, cross-cultural team leadership, and compliance management within Iran's specific regulatory context—skills directly transferable to elevating the professionalism of the</w:t>
      </w:r>
      <w:r>
        <w:t xml:space="preserve"> </w:t>
      </w:r>
      <w:r>
        <w:rPr>
          <w:bCs/>
          <w:b/>
        </w:rPr>
        <w:t xml:space="preserve">Human Resources Manager</w:t>
      </w:r>
      <w:r>
        <w:t xml:space="preserve"> </w:t>
      </w:r>
      <w:r>
        <w:t xml:space="preserve">role across our nation.</w:t>
      </w:r>
    </w:p>
    <w:p>
      <w:pPr>
        <w:pStyle w:val="BodyText"/>
      </w:pPr>
      <w:r>
        <w:t xml:space="preserve">My professional journey in Tehran has equipped me with practical insights that underscore my readiness for this advanced training. At Parsian Telecom, I spearheaded a diversity initiative that increased women's representation in leadership roles by 42% within two years—a project directly addressing Iran's national strategy to enhance female workforce participation. I also designed the first standardized performance evaluation system for our call center division, reducing turnover by 28% and saving $350,000 annually. These experiences revealed that effective</w:t>
      </w:r>
      <w:r>
        <w:t xml:space="preserve"> </w:t>
      </w:r>
      <w:r>
        <w:rPr>
          <w:bCs/>
          <w:b/>
        </w:rPr>
        <w:t xml:space="preserve">Human Resources Manager</w:t>
      </w:r>
      <w:r>
        <w:t xml:space="preserve"> </w:t>
      </w:r>
      <w:r>
        <w:t xml:space="preserve">practices in</w:t>
      </w:r>
      <w:r>
        <w:t xml:space="preserve"> </w:t>
      </w:r>
      <w:r>
        <w:rPr>
          <w:bCs/>
          <w:b/>
        </w:rPr>
        <w:t xml:space="preserve">Iran Tehran</w:t>
      </w:r>
      <w:r>
        <w:t xml:space="preserve"> </w:t>
      </w:r>
      <w:r>
        <w:t xml:space="preserve">must balance international best practices with cultural nuances like family-centric work policies and religious considerations in workplace design. I am eager to formalize these insights through TUIIM's curriculum, particularly the course on "Islamic Ethics in Modern HR Strategy" which is unparalleled globally.</w:t>
      </w:r>
    </w:p>
    <w:p>
      <w:pPr>
        <w:pStyle w:val="BodyText"/>
      </w:pPr>
      <w:r>
        <w:t xml:space="preserve">What distinguishes this scholarship opportunity is its focus on cultivating HR leaders who understand Iran's socio-economic ecosystem. Tehran's status as the economic heart of Iran—with over 15,000 registered companies across technology, energy, and manufacturing sectors—demands HR professionals who can navigate both local labor laws and global standards. I have closely followed TUIIM's recent partnership with the Iranian Chamber of Commerce to develop certified HR competencies for SMEs—a project where I contributed volunteer hours as a mentor to 12 startups in Tehran's technology hub, Sharif University Park. This exposure confirmed that my current skill set requires strategic advancement through this scholarship to meet Iran's urgent need for HR excellence.</w:t>
      </w:r>
    </w:p>
    <w:p>
      <w:pPr>
        <w:pStyle w:val="BodyText"/>
      </w:pPr>
      <w:r>
        <w:t xml:space="preserve">My proposed academic trajectory aligns precisely with TUIIM's mission. I plan to focus my master's thesis on "Optimizing Talent Retention in Iranian Manufacturing Through Culturally Intelligent HR Practices," leveraging Tehran-based case studies from companies like Iran Khodro and Saipa. This research would directly benefit employers in</w:t>
      </w:r>
      <w:r>
        <w:t xml:space="preserve"> </w:t>
      </w:r>
      <w:r>
        <w:rPr>
          <w:bCs/>
          <w:b/>
        </w:rPr>
        <w:t xml:space="preserve">Iran Tehran</w:t>
      </w:r>
      <w:r>
        <w:t xml:space="preserve"> </w:t>
      </w:r>
      <w:r>
        <w:t xml:space="preserve">grappling with skilled labor shortages—a challenge that costs the national economy an estimated $2.8 billion annually according to the Central Bank of Iran's 2023 report. The scholarship would cover tuition fees, allowing me to dedicate 100% of my efforts to developing practical frameworks for Iranian HR practitioners rather than financial concerns.</w:t>
      </w:r>
    </w:p>
    <w:p>
      <w:pPr>
        <w:pStyle w:val="BodyText"/>
      </w:pPr>
      <w:r>
        <w:t xml:space="preserve">Upon completion, I will implement a three-tiered HR transformation model within Tehran-based organizations: First, establishing ethical recruitment protocols that respect Iran's cultural context while attracting international talent; second, creating career-pathing systems aligned with Iran's Vision 2030 economic goals; and third, developing digital HR ecosystems compatible with Iran's national data security standards. I have already secured preliminary commitments from three major Tehran employers—including one of the top five energy companies—to pilot these initiatives post-graduation. This demonstrates my commitment to ensuring that the knowledge gained through this scholarship directly serves</w:t>
      </w:r>
      <w:r>
        <w:t xml:space="preserve"> </w:t>
      </w:r>
      <w:r>
        <w:rPr>
          <w:bCs/>
          <w:b/>
        </w:rPr>
        <w:t xml:space="preserve">Iran Tehran</w:t>
      </w:r>
      <w:r>
        <w:t xml:space="preserve">'s development priorities.</w:t>
      </w:r>
    </w:p>
    <w:p>
      <w:pPr>
        <w:pStyle w:val="BodyText"/>
      </w:pPr>
      <w:r>
        <w:t xml:space="preserve">My dedication to elevating HR standards in Iran is further evidenced by my volunteer work with the Iranian Society for Human Resource Development (ISHRD), where I organize quarterly workshops on emerging HR trends. Last year, I delivered a keynote titled "Building Resilient Workforces in Post-Pandemic Tehran" attended by 250+ local HR professionals—a testament to my standing within the community. This Scholarship Application Letter represents not just my personal ambition but a promise to become part of the next generation of</w:t>
      </w:r>
      <w:r>
        <w:t xml:space="preserve"> </w:t>
      </w:r>
      <w:r>
        <w:rPr>
          <w:bCs/>
          <w:b/>
        </w:rPr>
        <w:t xml:space="preserve">Human Resources Manager</w:t>
      </w:r>
      <w:r>
        <w:t xml:space="preserve"> </w:t>
      </w:r>
      <w:r>
        <w:t xml:space="preserve">leaders who will shape Iran's economic future.</w:t>
      </w:r>
    </w:p>
    <w:p>
      <w:pPr>
        <w:pStyle w:val="BodyText"/>
      </w:pPr>
      <w:r>
        <w:t xml:space="preserve">I respectfully request the opportunity to join TUIIM's academic community and contribute my energy, insights, and dedication to advancing HR practices across</w:t>
      </w:r>
      <w:r>
        <w:t xml:space="preserve"> </w:t>
      </w:r>
      <w:r>
        <w:rPr>
          <w:bCs/>
          <w:b/>
        </w:rPr>
        <w:t xml:space="preserve">Iran Tehran</w:t>
      </w:r>
      <w:r>
        <w:t xml:space="preserve">. The financial support of this scholarship would enable me to focus entirely on mastering the strategic dimensions of human resources management while developing solutions tailored for Iran's unique challenges. I am confident that the combination of my professional experience in Tehran's business environment and TUIIM's world-class program will produce transformative outcomes for both my career and Iran's workforce development goals.</w:t>
      </w:r>
    </w:p>
    <w:p>
      <w:pPr>
        <w:pStyle w:val="BodyText"/>
      </w:pPr>
      <w:r>
        <w:t xml:space="preserve">Sincerely,</w:t>
      </w:r>
    </w:p>
    <w:p>
      <w:pPr>
        <w:pStyle w:val="BodyText"/>
      </w:pPr>
      <w:r>
        <w:t xml:space="preserve">Ali Reza Hassanpour</w:t>
      </w:r>
    </w:p>
    <w:p>
      <w:pPr>
        <w:pStyle w:val="BodyText"/>
      </w:pPr>
      <w:r>
        <w:t xml:space="preserve">Senior Talent Acquisition Specialist | Parsian Telecom, Tehran</w:t>
      </w:r>
    </w:p>
    <w:p>
      <w:pPr>
        <w:pStyle w:val="BodyText"/>
      </w:pPr>
      <w:r>
        <w:t xml:space="preserve">Cell: +98 912 345 6789 | Email: alireza.hassanpour@parsiantelecom.ir</w:t>
      </w:r>
    </w:p>
    <w:p>
      <w:pPr>
        <w:pStyle w:val="BodyText"/>
      </w:pPr>
      <w:r>
        <w:rPr>
          <w:bCs/>
          <w:b/>
        </w:rPr>
        <w:t xml:space="preserve">Word Count:</w:t>
      </w:r>
      <w:r>
        <w:t xml:space="preserve"> </w:t>
      </w:r>
      <w:r>
        <w:t xml:space="preserve">856</w:t>
      </w:r>
    </w:p>
    <w:p>
      <w:pPr>
        <w:pStyle w:val="BodyText"/>
      </w:pPr>
      <w:r>
        <w:rPr>
          <w:bCs/>
          <w:b/>
        </w:rPr>
        <w:t xml:space="preserve">Key Phrases Included:</w:t>
      </w:r>
      <w:r>
        <w:t xml:space="preserve"> </w:t>
      </w:r>
      <w:r>
        <w:t xml:space="preserve">"Scholarship Application Letter" (used in header and content), "Human Resources Manager" (used 7 times), "Iran Tehran" (used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Program in Iran Tehran</dc:title>
  <dc:creator/>
  <cp:keywords/>
  <dcterms:created xsi:type="dcterms:W3CDTF">2025-12-09T19:43:55Z</dcterms:created>
  <dcterms:modified xsi:type="dcterms:W3CDTF">2025-12-09T19:43:55Z</dcterms:modified>
</cp:coreProperties>
</file>

<file path=docProps/custom.xml><?xml version="1.0" encoding="utf-8"?>
<Properties xmlns="http://schemas.openxmlformats.org/officeDocument/2006/custom-properties" xmlns:vt="http://schemas.openxmlformats.org/officeDocument/2006/docPropsVTypes"/>
</file>