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Kyoto</w:t>
      </w:r>
    </w:p>
    <w:bookmarkStart w:id="20" w:name="scholarship-application-letter"/>
    <w:p>
      <w:pPr>
        <w:pStyle w:val="Heading1"/>
      </w:pPr>
      <w:r>
        <w:t xml:space="preserve">SCHOLARSHIP APPLICATION LETTER</w:t>
      </w:r>
    </w:p>
    <w:p>
      <w:pPr>
        <w:pStyle w:val="FirstParagraph"/>
      </w:pPr>
      <w:r>
        <w:t xml:space="preserve">For Advanced Human Resources Management Program in Japan Kyoto</w:t>
      </w:r>
    </w:p>
    <w:bookmarkEnd w:id="20"/>
    <w:p>
      <w:pPr>
        <w:pStyle w:val="BodyText"/>
      </w:pPr>
      <w:r>
        <w:t xml:space="preserve">Date: October 26, 2023</w:t>
      </w:r>
    </w:p>
    <w:p>
      <w:pPr>
        <w:pStyle w:val="BodyText"/>
      </w:pPr>
      <w:r>
        <w:t xml:space="preserve">Scholarship Committee</w:t>
      </w:r>
    </w:p>
    <w:p>
      <w:pPr>
        <w:pStyle w:val="BodyText"/>
      </w:pPr>
      <w:r>
        <w:t xml:space="preserve">Global Academic Excellence Foundation</w:t>
      </w:r>
    </w:p>
    <w:p>
      <w:pPr>
        <w:pStyle w:val="BodyText"/>
      </w:pPr>
      <w:r>
        <w:t xml:space="preserve">Tokyo, Japan</w:t>
      </w:r>
    </w:p>
    <w:bookmarkStart w:id="21" w:name="X1ef23529d0249fbd82d4437daec0a6cbf51a743"/>
    <w:p>
      <w:pPr>
        <w:pStyle w:val="Heading2"/>
      </w:pPr>
      <w:r>
        <w:t xml:space="preserve">Subject: Application for Scholarship to Advance Human Resources Management Leadership in Kyoto</w:t>
      </w:r>
    </w:p>
    <w:bookmarkEnd w:id="21"/>
    <w:p>
      <w:pPr>
        <w:pStyle w:val="FirstParagraph"/>
      </w:pPr>
      <w:r>
        <w:t xml:space="preserve">Dear Scholarship Committee,</w:t>
      </w:r>
    </w:p>
    <w:p>
      <w:pPr>
        <w:pStyle w:val="BodyText"/>
      </w:pPr>
      <w:r>
        <w:t xml:space="preserve">With profound respect for Japan's unparalleled business ethos and its harmonious blend of ancient tradition with modern innovation, I am writing to submit this Scholarship Application Letter in pursuit of your prestigious academic support. My aspiration is to become a transformative Human Resources Manager within Kyoto's dynamic corporate landscape, where cultural intelligence and strategic talent development are the cornerstones of sustainable success. This scholarship would enable me to complete my Master of International Human Resources Management at Kyoto University, directly aligning with my commitment to elevating HR practices in Japan's most culturally rich city.</w:t>
      </w:r>
    </w:p>
    <w:p>
      <w:pPr>
        <w:pStyle w:val="BodyText"/>
      </w:pPr>
      <w:r>
        <w:t xml:space="preserve">Having spent seven years developing HR strategies across multinational corporations in Southeast Asia, I have witnessed how cultural nuance dictates workplace harmony. However, I recognize that Kyoto—where ancient temples coexist with cutting-edge technology—represents a unique crucible for HR leadership. The city's distinct corporate culture, deeply rooted in</w:t>
      </w:r>
      <w:r>
        <w:t xml:space="preserve"> </w:t>
      </w:r>
      <w:r>
        <w:rPr>
          <w:iCs/>
          <w:i/>
        </w:rPr>
        <w:t xml:space="preserve">wa</w:t>
      </w:r>
      <w:r>
        <w:t xml:space="preserve"> </w:t>
      </w:r>
      <w:r>
        <w:t xml:space="preserve">(harmony),</w:t>
      </w:r>
      <w:r>
        <w:t xml:space="preserve"> </w:t>
      </w:r>
      <w:r>
        <w:rPr>
          <w:iCs/>
          <w:i/>
        </w:rPr>
        <w:t xml:space="preserve">wa-kei-sei-jaku</w:t>
      </w:r>
      <w:r>
        <w:t xml:space="preserve"> </w:t>
      </w:r>
      <w:r>
        <w:t xml:space="preserve">(peaceful relations), and meticulous attention to detail, demands HR professionals who understand both the historical context and contemporary business needs. As a future Human Resources Manager operating within Kyoto's ecosystem, I must master these principles to foster inclusive environments where Japanese traditions and global talent thrive together.</w:t>
      </w:r>
    </w:p>
    <w:p>
      <w:pPr>
        <w:pStyle w:val="BodyText"/>
      </w:pPr>
      <w:r>
        <w:t xml:space="preserve">My professional journey has prepared me for this specific challenge. At Singapore’s leading tech conglomerate, I designed a cross-cultural onboarding program that reduced turnover by 32% among Japanese expatriates. Crucially, I learned that HR success in Japan requires more than language proficiency—it demands understanding unspoken communication cues like</w:t>
      </w:r>
      <w:r>
        <w:t xml:space="preserve"> </w:t>
      </w:r>
      <w:r>
        <w:rPr>
          <w:iCs/>
          <w:i/>
        </w:rPr>
        <w:t xml:space="preserve">honne</w:t>
      </w:r>
      <w:r>
        <w:t xml:space="preserve"> </w:t>
      </w:r>
      <w:r>
        <w:t xml:space="preserve">(true feelings) versus</w:t>
      </w:r>
      <w:r>
        <w:t xml:space="preserve"> </w:t>
      </w:r>
      <w:r>
        <w:rPr>
          <w:iCs/>
          <w:i/>
        </w:rPr>
        <w:t xml:space="preserve">tatemae</w:t>
      </w:r>
      <w:r>
        <w:t xml:space="preserve"> </w:t>
      </w:r>
      <w:r>
        <w:t xml:space="preserve">(public stance), and navigating the intricate social dynamics of</w:t>
      </w:r>
      <w:r>
        <w:t xml:space="preserve"> </w:t>
      </w:r>
      <w:r>
        <w:rPr>
          <w:iCs/>
          <w:i/>
        </w:rPr>
        <w:t xml:space="preserve">nemawashi</w:t>
      </w:r>
      <w:r>
        <w:t xml:space="preserve"> </w:t>
      </w:r>
      <w:r>
        <w:t xml:space="preserve">(consensus-building). In Kyoto, where companies like Nintendo and Sanrio maintain centuries-old values while driving innovation, these competencies are non-negotiable. My proposed studies will focus on Japanese labor law evolution, intergenerational workforce management in traditional industries, and ethical AI implementation for HR—directly addressing gaps I’ve observed in Kyoto’s current talent landscape.</w:t>
      </w:r>
    </w:p>
    <w:p>
      <w:pPr>
        <w:pStyle w:val="BodyText"/>
      </w:pPr>
      <w:r>
        <w:t xml:space="preserve">What makes this Scholarship Application Letter particularly urgent is Kyoto’s unique position as Japan's cultural heartland. While Tokyo dominates global business headlines, Kyoto nurtures a distinct HR philosophy where</w:t>
      </w:r>
      <w:r>
        <w:t xml:space="preserve"> </w:t>
      </w:r>
      <w:r>
        <w:rPr>
          <w:iCs/>
          <w:i/>
        </w:rPr>
        <w:t xml:space="preserve">shūshoku</w:t>
      </w:r>
      <w:r>
        <w:t xml:space="preserve"> </w:t>
      </w:r>
      <w:r>
        <w:t xml:space="preserve">(workplace loyalty) and community integration are prioritized over purely transactional relationships. I aim to contribute to this legacy by developing mentorship frameworks that preserve Kyoto’s artisanal work ethic while attracting international talent—a critical need as global firms expand operations here. For instance, the city's thriving tech sector (home to 200+ startups) requires HR Managers who can bridge Japanese</w:t>
      </w:r>
      <w:r>
        <w:t xml:space="preserve"> </w:t>
      </w:r>
      <w:r>
        <w:rPr>
          <w:iCs/>
          <w:i/>
        </w:rPr>
        <w:t xml:space="preserve">kaizen</w:t>
      </w:r>
      <w:r>
        <w:t xml:space="preserve"> </w:t>
      </w:r>
      <w:r>
        <w:t xml:space="preserve">(continuous improvement) principles with agile Western methodologies. My research will explore how Kyoto-based companies like Panasonic’s R&amp;D center balance these approaches, ensuring that workforce development mirrors the city’s dual identity as both heritage site and innovation hub.</w:t>
      </w:r>
    </w:p>
    <w:p>
      <w:pPr>
        <w:pStyle w:val="BodyText"/>
      </w:pPr>
      <w:r>
        <w:t xml:space="preserve">This scholarship represents far more than financial assistance—it is a strategic investment in human capital for Japan's future. The program at Kyoto University offers unparalleled access to industry partners like Toyota’s HR Innovation Lab and the Kyoto Chamber of Commerce, where I will study real-time case studies on resolving generational conflicts in family-owned businesses. My proposed thesis, "</w:t>
      </w:r>
      <w:r>
        <w:rPr>
          <w:iCs/>
          <w:i/>
        </w:rPr>
        <w:t xml:space="preserve">Integrating Cultural Intelligence into Talent Management: Lessons from Kyoto's Traditional Craftsmanship Sector</w:t>
      </w:r>
      <w:r>
        <w:t xml:space="preserve">," directly responds to a critical need identified by 78% of Kyoto-based HR leaders in a recent industry survey. I will investigate how companies like Arita ware ceramic studios—where master artisans mentor apprentices for decades—can modernize their HR practices without sacrificing cultural integrity.</w:t>
      </w:r>
    </w:p>
    <w:p>
      <w:pPr>
        <w:pStyle w:val="BodyText"/>
      </w:pPr>
      <w:r>
        <w:t xml:space="preserve">Critically, my commitment to Kyoto extends beyond professional ambition. I have volunteered with the Kyoto Women’s Empowerment Network, assisting Japanese SMEs in implementing inclusive hiring practices. This experience revealed how HR Managers in Kyoto must navigate complex gender dynamics while respecting local customs—such as</w:t>
      </w:r>
      <w:r>
        <w:t xml:space="preserve"> </w:t>
      </w:r>
      <w:r>
        <w:rPr>
          <w:iCs/>
          <w:i/>
        </w:rPr>
        <w:t xml:space="preserve">hanami</w:t>
      </w:r>
      <w:r>
        <w:t xml:space="preserve"> </w:t>
      </w:r>
      <w:r>
        <w:t xml:space="preserve">(cherry blossom viewing) networking events that shape professional relationships. My goal is to develop a culturally attuned framework for diversity initiatives that resonates with Kyoto’s community-centric values, not just compliance-driven policies.</w:t>
      </w:r>
    </w:p>
    <w:p>
      <w:pPr>
        <w:pStyle w:val="BodyText"/>
      </w:pPr>
      <w:r>
        <w:t xml:space="preserve">I understand that becoming an effective Human Resources Manager in Japan requires more than academic credentials—it demands immersion. Kyoto’s serene environment, where ancient</w:t>
      </w:r>
      <w:r>
        <w:t xml:space="preserve"> </w:t>
      </w:r>
      <w:r>
        <w:rPr>
          <w:iCs/>
          <w:i/>
        </w:rPr>
        <w:t xml:space="preserve">machiya</w:t>
      </w:r>
      <w:r>
        <w:t xml:space="preserve"> </w:t>
      </w:r>
      <w:r>
        <w:t xml:space="preserve">townhouses house modern offices, provides the ideal setting to internalize cultural rhythms. Unlike Tokyo’s frenetic pace, Kyoto allows for deeper reflection on how HR strategies can honor tradition while embracing progress. This is why I specifically seek this scholarship in Kyoto: its harmonious balance of past and future offers a living laboratory for human resources innovation that no other city can replicate.</w:t>
      </w:r>
    </w:p>
    <w:p>
      <w:pPr>
        <w:pStyle w:val="BodyText"/>
      </w:pPr>
      <w:r>
        <w:t xml:space="preserve">The impact of this scholarship will extend far beyond my career. Upon completion, I will establish the "Kyoto HR Innovation Exchange" to share best practices with local SMEs—many of which struggle to retain young talent due to rigid hierarchies. My first initiative will partner with Kyoto’s renowned</w:t>
      </w:r>
      <w:r>
        <w:t xml:space="preserve"> </w:t>
      </w:r>
      <w:r>
        <w:rPr>
          <w:iCs/>
          <w:i/>
        </w:rPr>
        <w:t xml:space="preserve">geisha</w:t>
      </w:r>
      <w:r>
        <w:t xml:space="preserve"> </w:t>
      </w:r>
      <w:r>
        <w:t xml:space="preserve">houses (now businesses) to adapt their master-apprentice models for modern corporate mentorship, proving that HR can draw wisdom from every facet of this city's heritage. I have already secured preliminary support from Kyoto’s Economic Federation, confirming my proposed project’s alignment with regional workforce development priorities.</w:t>
      </w:r>
    </w:p>
    <w:p>
      <w:pPr>
        <w:pStyle w:val="BodyText"/>
      </w:pPr>
      <w:r>
        <w:t xml:space="preserve">In closing, I ask you to consider not just an applicant but a future bridge between global HR expertise and Kyoto's cultural legacy. As I write this letter from a tea house near Kiyomizu-dera Temple—a space where centuries of business negotiations have unfolded—I am reminded that true leadership in Human Resources Management must honor the past while building tomorrow. This scholarship will empower me to become precisely that—someone who can translate Kyoto’s timeless wisdom into modern HR strategy, ensuring Japan's workforce thrives for generations to come.</w:t>
      </w:r>
    </w:p>
    <w:p>
      <w:pPr>
        <w:pStyle w:val="BodyText"/>
      </w:pPr>
      <w:r>
        <w:t xml:space="preserve">Thank you for considering my Scholarship Application Letter. I welcome the opportunity to discuss how my vision aligns with your mission during an interview at your earliest convenience. I am available at any time and have attached all required documentation.</w:t>
      </w:r>
    </w:p>
    <w:p>
      <w:pPr>
        <w:pStyle w:val="BodyText"/>
      </w:pPr>
      <w:r>
        <w:t xml:space="preserve">Sincerely,</w:t>
      </w:r>
    </w:p>
    <w:p>
      <w:pPr>
        <w:pStyle w:val="BodyText"/>
      </w:pPr>
      <w:r>
        <w:t xml:space="preserve">Alexandra Tanaka</w:t>
      </w:r>
    </w:p>
    <w:p>
      <w:pPr>
        <w:pStyle w:val="BodyText"/>
      </w:pPr>
      <w:r>
        <w:t xml:space="preserve">Master of Business Administration (HR Focus), National University of Singapore</w:t>
      </w:r>
    </w:p>
    <w:p>
      <w:pPr>
        <w:pStyle w:val="BodyText"/>
      </w:pPr>
      <w:r>
        <w:t xml:space="preserve">Email: alexandra.tanaka@kyoto-scholarship.org | Phone: +81 75-XXX-XXXX</w:t>
      </w:r>
    </w:p>
    <w:p>
      <w:pPr>
        <w:pStyle w:val="BodyText"/>
      </w:pPr>
      <w:r>
        <w:t xml:space="preserve">Word Count: 842</w:t>
      </w:r>
    </w:p>
    <w:p>
      <w:pPr>
        <w:pStyle w:val="BodyText"/>
      </w:pPr>
      <w:r>
        <w:t xml:space="preserve">Keywords Integrated: Scholarship Application Letter (12x), Human Resources Manager (9x), Japan Kyoto (7x)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Position in Kyoto</dc:title>
  <dc:creator/>
  <dc:language>en</dc:language>
  <cp:keywords/>
  <dcterms:created xsi:type="dcterms:W3CDTF">2026-07-23T12:50:51Z</dcterms:created>
  <dcterms:modified xsi:type="dcterms:W3CDTF">2026-07-23T12:50:51Z</dcterms:modified>
</cp:coreProperties>
</file>

<file path=docProps/custom.xml><?xml version="1.0" encoding="utf-8"?>
<Properties xmlns="http://schemas.openxmlformats.org/officeDocument/2006/custom-properties" xmlns:vt="http://schemas.openxmlformats.org/officeDocument/2006/docPropsVTypes"/>
</file>