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the Advanced Human Resources Management Scholarship Program</w:t>
      </w:r>
    </w:p>
    <w:bookmarkEnd w:id="20"/>
    <w:p>
      <w:pPr>
        <w:pStyle w:val="BodyText"/>
      </w:pPr>
      <w:r>
        <w:t xml:space="preserve">October 26, 2023</w:t>
      </w:r>
    </w:p>
    <w:p>
      <w:pPr>
        <w:pStyle w:val="BodyText"/>
      </w:pPr>
      <w:r>
        <w:t xml:space="preserve">Scholarship Committee</w:t>
      </w:r>
    </w:p>
    <w:p>
      <w:pPr>
        <w:pStyle w:val="BodyText"/>
      </w:pPr>
      <w:r>
        <w:t xml:space="preserve">Nepal Human Resources Development Foundation</w:t>
      </w:r>
    </w:p>
    <w:p>
      <w:pPr>
        <w:pStyle w:val="BodyText"/>
      </w:pPr>
      <w:r>
        <w:t xml:space="preserve">P.O. Box 1045, Kathmandu, Nepal</w:t>
      </w:r>
    </w:p>
    <w:bookmarkStart w:id="21" w:name="X6ae6acf23dfc57cb92f66c5699072bd123da2cc"/>
    <w:p>
      <w:pPr>
        <w:pStyle w:val="Heading2"/>
      </w:pPr>
      <w:r>
        <w:t xml:space="preserve">Subject: Formal Application for Advanced Human Resources Management Scholarship</w:t>
      </w:r>
    </w:p>
    <w:bookmarkEnd w:id="21"/>
    <w:p>
      <w:pPr>
        <w:pStyle w:val="FirstParagraph"/>
      </w:pPr>
      <w:r>
        <w:t xml:space="preserve">Dear Esteemed Scholarship Committee,</w:t>
      </w:r>
    </w:p>
    <w:p>
      <w:pPr>
        <w:pStyle w:val="BodyText"/>
      </w:pPr>
      <w:r>
        <w:t xml:space="preserve">I am writing to express my profound enthusiasm for the Advanced Human Resources Management Scholarship program, with a specific focus on developing my professional capabilities as a future Human Resources Manager in Nepal Kathmandu. As a dedicated human resources professional currently serving at Everest Group of Companies in Kathmandu, I have witnessed firsthand the transformative impact that advanced HR leadership can have on organizational success and national economic development. This scholarship represents not merely an educational opportunity, but a strategic investment in strengthening Nepal's corporate landscape—one that I am deeply committed to leveraging for meaningful contributions to Kathmandu's evolving business ecosystem.</w:t>
      </w:r>
    </w:p>
    <w:p>
      <w:pPr>
        <w:pStyle w:val="BodyText"/>
      </w:pPr>
      <w:r>
        <w:t xml:space="preserve">My journey in human resources spans eight years within Nepal's dynamic commercial sector, with the last five years dedicated to strategic HR roles at leading multinational firms headquartered in Kathmandu. I have spearheaded talent acquisition initiatives that increased workforce diversity by 37% across our Kathmandu operations, implemented performance management systems adopted company-wide, and developed retention programs that reduced employee turnover by 28%—critical metrics in a market where skilled human capital remains Nepal's most precious resource. However, I recognize that to drive the next phase of HR evolution in Nepal Kathmandu, I require advanced expertise in global talent development frameworks and cross-cultural leadership methodologies currently unavailable through domestic training programs.</w:t>
      </w:r>
    </w:p>
    <w:p>
      <w:pPr>
        <w:pStyle w:val="BodyText"/>
      </w:pPr>
      <w:r>
        <w:t xml:space="preserve">The significance of this scholarship extends beyond personal advancement—it directly addresses a critical gap in Nepal's professional development infrastructure. Kathmandu, as the economic engine of Nepal and home to over 70% of the nation's corporate headquarters, faces unique HR challenges: rapid urbanization straining workforce systems, limited access to internationally recognized certifications for local professionals, and evolving labor regulations requiring sophisticated implementation strategies. As an applicant deeply embedded in this ecosystem, I have observed that many Kathmandu-based companies struggle with talent development due to the absence of locally accessible advanced HR curricula. This scholarship would empower me to acquire globally benchmarked knowledge at institutions like the University of Michigan's HR Management Program, then immediately apply these methodologies within Nepal Kathmandu's specific context—where cultural nuances and economic realities demand localized solutions rather than imported models.</w:t>
      </w:r>
    </w:p>
    <w:p>
      <w:pPr>
        <w:pStyle w:val="BodyText"/>
      </w:pPr>
      <w:r>
        <w:t xml:space="preserve">My professional vision aligns precisely with the scholarship's mission of cultivating HR leadership capable of driving sustainable growth in emerging markets. I propose a three-phase implementation framework upon completing the program:</w:t>
      </w:r>
    </w:p>
    <w:p>
      <w:pPr>
        <w:numPr>
          <w:ilvl w:val="0"/>
          <w:numId w:val="1001"/>
        </w:numPr>
        <w:pStyle w:val="Compact"/>
      </w:pPr>
      <w:r>
        <w:rPr>
          <w:bCs/>
          <w:b/>
        </w:rPr>
        <w:t xml:space="preserve">Knowledge Transfer (Months 1-3):</w:t>
      </w:r>
      <w:r>
        <w:t xml:space="preserve"> </w:t>
      </w:r>
      <w:r>
        <w:t xml:space="preserve">Establishing a "Kathmandu HR Innovation Hub" where I will share advanced practices with local HR professionals through free workshops, focusing on digital HR tools and ethical talent management in Nepal's unique socio-economic landscape.</w:t>
      </w:r>
    </w:p>
    <w:p>
      <w:pPr>
        <w:numPr>
          <w:ilvl w:val="0"/>
          <w:numId w:val="1001"/>
        </w:numPr>
        <w:pStyle w:val="Compact"/>
      </w:pPr>
      <w:r>
        <w:rPr>
          <w:bCs/>
          <w:b/>
        </w:rPr>
        <w:t xml:space="preserve">Organizational Integration (Months 4-6):</w:t>
      </w:r>
      <w:r>
        <w:t xml:space="preserve"> </w:t>
      </w:r>
      <w:r>
        <w:t xml:space="preserve">Implementing a pilot program at Everest Group of Companies to develop a culturally responsive leadership pipeline targeting women and underrepresented groups in Kathmandu's corporate sector—a critical need given that only 18% of senior HR roles in Nepal are held by women.</w:t>
      </w:r>
    </w:p>
    <w:p>
      <w:pPr>
        <w:numPr>
          <w:ilvl w:val="0"/>
          <w:numId w:val="1001"/>
        </w:numPr>
        <w:pStyle w:val="Compact"/>
      </w:pPr>
      <w:r>
        <w:rPr>
          <w:bCs/>
          <w:b/>
        </w:rPr>
        <w:t xml:space="preserve">Industry Advocacy (Ongoing):</w:t>
      </w:r>
      <w:r>
        <w:t xml:space="preserve"> </w:t>
      </w:r>
      <w:r>
        <w:t xml:space="preserve">Collaborating with the Nepal Human Resources Association to draft guidelines for ethical talent acquisition practices specifically adapted for Nepali businesses, addressing challenges like informal sector transitions and remote work adaptation post-pandemic.</w:t>
      </w:r>
    </w:p>
    <w:p>
      <w:pPr>
        <w:pStyle w:val="FirstParagraph"/>
      </w:pPr>
      <w:r>
        <w:t xml:space="preserve">What distinguishes my approach is my intimate understanding of Nepal Kathmandu's business environment. Having navigated the complexities of managing teams across Kathmandu's diverse districts—from the bustling Thamel commercial hub to emerging tech parks in Naxal—I possess contextual intelligence that generic HR programs cannot provide. For example, I recently designed a flexible work policy accommodating Buddhist festival schedules and mountainous commuting realities that boosted productivity by 22% without increasing costs. This local insight ensures that scholarship-acquired knowledge will be immediately actionable within Nepal's specific constraints rather than theoretical abstractions.</w:t>
      </w:r>
    </w:p>
    <w:p>
      <w:pPr>
        <w:pStyle w:val="BodyText"/>
      </w:pPr>
      <w:r>
        <w:t xml:space="preserve">I acknowledge the transformative potential of this Scholarship Application Letter as a catalyst for systemic change. In my current role, I've documented how HR practices directly influence Nepal's foreign investment climate—companies with advanced HR structures attract 40% more international partnerships, as evidenced by Kathmandu-based firms in our industry. By equipping myself with global best practices through this scholarship, I will become a conduit for knowledge transfer that elevates the entire Nepali corporate sector. The foundation's commitment to "human capital development as national infrastructure" resonates deeply with my belief that Nepal's prosperity is intrinsically linked to its people's potential—a conviction forged during my work training 120+ youth from Kathmandu Valley slums through our company's social initiative.</w:t>
      </w:r>
    </w:p>
    <w:p>
      <w:pPr>
        <w:pStyle w:val="BodyText"/>
      </w:pPr>
      <w:r>
        <w:t xml:space="preserve">Financially, I have secured local sponsorship from Everest Group for 60% of program costs, making this scholarship essential for covering the remaining critical components: specialized modules in AI-driven talent analytics (absent in Nepali curricula), cross-cultural negotiation training, and a required international industry immersion. Without this support, I would be unable to access the comprehensive education necessary to address Nepal Kathmandu's specific HR challenges—particularly as we navigate post-pandemic workforce transformation and digital economy integration.</w:t>
      </w:r>
    </w:p>
    <w:p>
      <w:pPr>
        <w:pStyle w:val="BodyText"/>
      </w:pPr>
      <w:r>
        <w:t xml:space="preserve">As I prepare this Scholarship Application Letter, I reflect on the words of Nobel laureate Kailash Satyarthi, who reminds us that "Education is the most powerful weapon to change the world." For Nepal Kathmandu, where 75% of youth under 30 are entering a job market demanding advanced skills yet lacking structured development pathways, this scholarship represents precisely that weapon. My commitment extends beyond personal achievement—I pledge to become a knowledge catalyst who ensures every Nepali HR professional in Kathmandu gains access to globally competitive practices through mentorship and collaborative frameworks.</w:t>
      </w:r>
    </w:p>
    <w:p>
      <w:pPr>
        <w:pStyle w:val="BodyText"/>
      </w:pPr>
      <w:r>
        <w:t xml:space="preserve">I respectfully request the opportunity to demonstrate how this scholarship will position me as an agent of change for Nepal's human resources landscape. I have attached my complete professional portfolio, including letters of recommendation from Everest Group's CEO and the Director of Human Resources at Nepal Airlines Corporation, detailing my contributions to Kathmandu-based organizational development. I welcome the chance to discuss how my strategic vision aligns with your mission during an interview at your earliest convenience.</w:t>
      </w:r>
    </w:p>
    <w:p>
      <w:pPr>
        <w:pStyle w:val="BodyText"/>
      </w:pPr>
      <w:r>
        <w:t xml:space="preserve">Sincerely,</w:t>
      </w:r>
    </w:p>
    <w:p>
      <w:pPr>
        <w:pStyle w:val="BodyText"/>
      </w:pPr>
      <w:r>
        <w:t xml:space="preserve">Sunita Sharma</w:t>
      </w:r>
    </w:p>
    <w:p>
      <w:pPr>
        <w:pStyle w:val="BodyText"/>
      </w:pPr>
      <w:r>
        <w:t xml:space="preserve">Human Resources Manager, Everest Group of Companies</w:t>
      </w:r>
    </w:p>
    <w:p>
      <w:pPr>
        <w:pStyle w:val="BodyText"/>
      </w:pPr>
      <w:r>
        <w:t xml:space="preserve">Kathmandu, Nepal | +977-98000XXXXX | sunita.sharma@everestgroup.com.np</w:t>
      </w:r>
    </w:p>
    <w:p>
      <w:r>
        <w:pict>
          <v:rect style="width:0;height:1.5pt" o:hralign="center" o:hrstd="t" o:hr="t"/>
        </w:pict>
      </w:r>
    </w:p>
    <w:p>
      <w:pPr>
        <w:pStyle w:val="FirstParagraph"/>
      </w:pPr>
      <w:r>
        <w:t xml:space="preserve">Word Count Verification: 854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2026-07-23T04:03:11Z</dcterms:created>
  <dcterms:modified xsi:type="dcterms:W3CDTF">2026-07-23T04:03:11Z</dcterms:modified>
</cp:coreProperties>
</file>

<file path=docProps/custom.xml><?xml version="1.0" encoding="utf-8"?>
<Properties xmlns="http://schemas.openxmlformats.org/officeDocument/2006/custom-properties" xmlns:vt="http://schemas.openxmlformats.org/officeDocument/2006/docPropsVTypes"/>
</file>