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New Zealand Institute of Human Resource Management (NZIHRM)</w:t>
      </w:r>
      <w:r>
        <w:br/>
      </w:r>
      <w:r>
        <w:t xml:space="preserve">100 Willis Street</w:t>
      </w:r>
      <w:r>
        <w:br/>
      </w:r>
      <w:r>
        <w:t xml:space="preserve">Wellington, 6011</w:t>
      </w:r>
    </w:p>
    <w:bookmarkStart w:id="20" w:name="X975a881e74f46deba69db26da22b695451dc4d6"/>
    <w:p>
      <w:pPr>
        <w:pStyle w:val="Heading2"/>
      </w:pPr>
      <w:r>
        <w:t xml:space="preserve">Subject: Scholarship Application for Advanced HR Leadership Development</w:t>
      </w:r>
    </w:p>
    <w:p>
      <w:pPr>
        <w:pStyle w:val="FirstParagraph"/>
      </w:pPr>
      <w:r>
        <w:t xml:space="preserve">Dear Esteemed Scholarship Selection Committee,</w:t>
      </w:r>
    </w:p>
    <w:p>
      <w:pPr>
        <w:pStyle w:val="BodyText"/>
      </w:pPr>
      <w:r>
        <w:t xml:space="preserve">I am writing to submit my formal application for the prestigious Human Resources Leadership Scholarship offered by the New Zealand Institute of Human Resource Management. As a dedicated professional with five years of progressive experience in talent management and organizational development, I am committed to advancing my expertise through specialized academic training that will directly contribute to strengthening HR practices within</w:t>
      </w:r>
      <w:r>
        <w:t xml:space="preserve"> </w:t>
      </w:r>
      <w:r>
        <w:rPr>
          <w:bCs/>
          <w:b/>
        </w:rPr>
        <w:t xml:space="preserve">New Zealand Wellington</w:t>
      </w:r>
      <w:r>
        <w:t xml:space="preserve">'s dynamic business ecosystem. This Scholarship Application Letter represents not merely an educational pursuit, but a strategic investment in fostering inclusive leadership capabilities essential for Wellington's growing corporate landscape.</w:t>
      </w:r>
    </w:p>
    <w:p>
      <w:pPr>
        <w:pStyle w:val="BodyText"/>
      </w:pPr>
      <w:r>
        <w:t xml:space="preserve">My professional journey began as an HR Assistant at Te Papa Tongarewa Museum, where I developed foundational skills in employee relations and recruitment. Subsequently, as a Talent Development Specialist at Xero (Wellington), I spearheaded initiatives that reduced turnover by 27% through culturally responsive onboarding programs. Most recently, as Senior HR Advisor at the University of Wellington’s School of Business, I managed a portfolio of 400+ academic staff and implemented equity-focused performance frameworks aligned with New Zealand’s Employment Relations Act 2000. These experiences have crystallized my understanding that effective Human Resources Management in</w:t>
      </w:r>
      <w:r>
        <w:t xml:space="preserve"> </w:t>
      </w:r>
      <w:r>
        <w:rPr>
          <w:bCs/>
          <w:b/>
        </w:rPr>
        <w:t xml:space="preserve">New Zealand Wellington</w:t>
      </w:r>
      <w:r>
        <w:t xml:space="preserve"> </w:t>
      </w:r>
      <w:r>
        <w:t xml:space="preserve">requires nuanced cultural intelligence and strategic adaptability—qualities this scholarship will cultivate through its advanced curriculum.</w:t>
      </w:r>
    </w:p>
    <w:p>
      <w:pPr>
        <w:pStyle w:val="BodyText"/>
      </w:pPr>
      <w:r>
        <w:t xml:space="preserve">The impetus for this scholarship application stems from two critical observations about HR leadership in</w:t>
      </w:r>
      <w:r>
        <w:t xml:space="preserve"> </w:t>
      </w:r>
      <w:r>
        <w:rPr>
          <w:bCs/>
          <w:b/>
        </w:rPr>
        <w:t xml:space="preserve">New Zealand Wellington</w:t>
      </w:r>
      <w:r>
        <w:t xml:space="preserve">. First, the city’s rapidly diversifying workforce (with 35% of Wellington businesses employing staff from over 100 nationalities) demands HR professionals who can navigate intersectional challenges—from Māori and Pasifika inclusion to LGBTQIA+ workplace equity. Second, while Wellington hosts key institutions like the OECD Pacific Centre and major tech hubs, local HR practitioners often lack specialized training in emerging areas like AI-driven talent analytics and post-pandemic hybrid work models. My academic goal is to master these competencies through the University of Wellington’s Graduate Certificate in Strategic Human Resources, which aligns precisely with the scholarship’s focus on developing future-ready leaders for Aotearoa.</w:t>
      </w:r>
    </w:p>
    <w:p>
      <w:pPr>
        <w:pStyle w:val="BodyText"/>
      </w:pPr>
      <w:r>
        <w:t xml:space="preserve">I am particularly drawn to this scholarship because it embodies the very ethos I believe defines exceptional HR leadership: proactive investment in human potential. Having witnessed colleagues from underrepresented backgrounds face systemic barriers during my tenure at the Ministry of Social Development, I’ve committed to becoming an HR advocate who designs systems where equity isn’t an add-on but a structural priority. The scholarship’s emphasis on community engagement resonates deeply with my volunteer work as a mentor for the Wellington Māori Business Network—a role where I helped 50+ indigenous entrepreneurs develop sustainable business practices through culturally grounded HR strategies.</w:t>
      </w:r>
    </w:p>
    <w:p>
      <w:pPr>
        <w:pStyle w:val="BodyText"/>
      </w:pPr>
      <w:r>
        <w:t xml:space="preserve">My proposed academic path includes three transformative components designed to directly benefit</w:t>
      </w:r>
      <w:r>
        <w:t xml:space="preserve"> </w:t>
      </w:r>
      <w:r>
        <w:rPr>
          <w:bCs/>
          <w:b/>
        </w:rPr>
        <w:t xml:space="preserve">New Zealand Wellington</w:t>
      </w:r>
      <w:r>
        <w:t xml:space="preserve">: First, the "Inclusive Leadership in Diverse Organizations" course will equip me with frameworks for co-designing HR policies with Māori iwi (tribes) and Pasifika communities—critical for sectors like tourism and public administration where Wellington excels. Second, the "Future of Work" module will prepare me to advise emerging startups on ethical AI implementation in recruitment, addressing a pressing gap identified in the 2023 Wellington Business Chamber HR Survey. Third, through the scholarship’s capstone project with local industry partners (including Meridian Energy and Creative HQ), I will develop a practical toolkit for small businesses navigating New Zealand’s new Employment Relations Amendment Act 2024.</w:t>
      </w:r>
    </w:p>
    <w:p>
      <w:pPr>
        <w:pStyle w:val="BodyText"/>
      </w:pPr>
      <w:r>
        <w:t xml:space="preserve">What distinguishes this application is my concrete action plan to deploy these skills upon graduation. I have already secured preliminary discussions with the Wellington City Council’s HR division regarding implementing my proposed "Wellington Inclusion Index"—a metrics framework tracking progress on diversity, equity, and belonging across municipal workplaces. This initiative directly supports the council’s 2030 Social Equity Strategy while providing a replicable model for regional businesses. Additionally, I will partner with Victoria University of Wellington’s Business School to create a free workshop series for HR professionals in the wider Wellington region, ensuring scholarship benefits extend beyond my personal development.</w:t>
      </w:r>
    </w:p>
    <w:p>
      <w:pPr>
        <w:pStyle w:val="BodyText"/>
      </w:pPr>
      <w:r>
        <w:t xml:space="preserve">Financial considerations make this scholarship indispensable. While I have secured partial funding through employer sponsorship from my current role at the University of Wellington, the $15,000 required to cover tuition and research materials represents a significant barrier. The scholarship would alleviate this burden while enabling me to fully dedicate myself to academic rigor—without needing part-time work that would compromise study outcomes. Crucially, this investment aligns with NZIHRM’s mission: "Building HR Excellence for Aotearoa’s Future." My success as a scholarship recipient will directly amplify that mission through measurable impact on Wellington workplaces.</w:t>
      </w:r>
    </w:p>
    <w:p>
      <w:pPr>
        <w:pStyle w:val="BodyText"/>
      </w:pPr>
      <w:r>
        <w:t xml:space="preserve">My commitment to</w:t>
      </w:r>
      <w:r>
        <w:t xml:space="preserve"> </w:t>
      </w:r>
      <w:r>
        <w:rPr>
          <w:bCs/>
          <w:b/>
        </w:rPr>
        <w:t xml:space="preserve">New Zealand Wellington</w:t>
      </w:r>
      <w:r>
        <w:t xml:space="preserve"> </w:t>
      </w:r>
      <w:r>
        <w:t xml:space="preserve">extends beyond professional goals. I have lived here for seven years, actively participating in community initiatives like the Hutt Valley Foodbank and the Weta Workshop’s youth mentorship program. This deep connection fuels my understanding that HR leadership must be rooted in local context—recognizing how Wellington’s unique blend of government agencies, creative industries, and academic institutions creates both challenges and opportunities for human capital development. I have observed firsthand how HR professionals who understand this ecosystem (like those from the NZIHRM) become catalysts for community-wide prosperity.</w:t>
      </w:r>
    </w:p>
    <w:p>
      <w:pPr>
        <w:pStyle w:val="BodyText"/>
      </w:pPr>
      <w:r>
        <w:t xml:space="preserve">As a future Human Resources Manager operating within</w:t>
      </w:r>
      <w:r>
        <w:t xml:space="preserve"> </w:t>
      </w:r>
      <w:r>
        <w:rPr>
          <w:bCs/>
          <w:b/>
        </w:rPr>
        <w:t xml:space="preserve">New Zealand Wellington</w:t>
      </w:r>
      <w:r>
        <w:t xml:space="preserve">, I will champion practices that transform HR from a transactional function to a strategic driver of social and economic progress. This scholarship is not merely funding my education—it’s investing in an HR leader who will help shape the inclusive, innovative workplace culture that defines modern Wellington. I am confident that my blend of practical experience, academic focus on Aotearoa-specific challenges, and community commitment positions me to maximize this opportunity for both personal growth and regional impact.</w:t>
      </w:r>
    </w:p>
    <w:p>
      <w:pPr>
        <w:pStyle w:val="BodyText"/>
      </w:pPr>
      <w:r>
        <w:t xml:space="preserve">Thank you for considering my Scholarship Application Letter. I welcome the opportunity to discuss how my vision aligns with NZIHRM’s strategic objectives at your convenience. I have attached all required documents including academic transcripts, work references, and a detailed project proposal outlining the Wellington Inclusion Index framework.</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2026-07-24T04:59:31Z</dcterms:created>
  <dcterms:modified xsi:type="dcterms:W3CDTF">2026-07-24T04:59:31Z</dcterms:modified>
</cp:coreProperties>
</file>

<file path=docProps/custom.xml><?xml version="1.0" encoding="utf-8"?>
<Properties xmlns="http://schemas.openxmlformats.org/officeDocument/2006/custom-properties" xmlns:vt="http://schemas.openxmlformats.org/officeDocument/2006/docPropsVTypes"/>
</file>