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5938ee422f5326d937c2e7b028d007af4ac69d1"/>
    <w:p>
      <w:pPr>
        <w:pStyle w:val="Heading1"/>
      </w:pPr>
      <w:r>
        <w:t xml:space="preserve">SCHOLARSHIP APPLICATION LETTER FOR ADVANCED HUMAN RESOURCES MANAGEMENT EDUCATION</w:t>
      </w:r>
    </w:p>
    <w:p>
      <w:pPr>
        <w:pStyle w:val="FirstParagraph"/>
      </w:pPr>
      <w:r>
        <w:t xml:space="preserve">[Your Full Name]</w:t>
      </w:r>
      <w:r>
        <w:br/>
      </w:r>
      <w:r>
        <w:t xml:space="preserve">[Your Address]</w:t>
      </w:r>
      <w:r>
        <w:br/>
      </w:r>
      <w:r>
        <w:t xml:space="preserve">Karachi, Sindh 75500</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[Institution Address]</w:t>
      </w:r>
      <w:r>
        <w:br/>
      </w:r>
      <w:r>
        <w:t xml:space="preserve">Pakistan</w:t>
      </w:r>
    </w:p>
    <w:bookmarkStart w:id="21" w:name="X16cf62e302d3506fec910f4fbfae45b56fe32db"/>
    <w:p>
      <w:pPr>
        <w:pStyle w:val="Heading2"/>
      </w:pPr>
      <w:r>
        <w:t xml:space="preserve">Subject: Formal Application for Scholarship to Advance Human Resources Management Expertise in Pakistan Karachi Context</w:t>
      </w:r>
    </w:p>
    <w:p>
      <w:pPr>
        <w:pStyle w:val="FirstParagraph"/>
      </w:pPr>
      <w:r>
        <w:t xml:space="preserve">Dear Scholarship Committee,</w:t>
      </w:r>
    </w:p>
    <w:p>
      <w:pPr>
        <w:pStyle w:val="BodyText"/>
      </w:pPr>
      <w:r>
        <w:t xml:space="preserve">With profound enthusiasm, I submit this comprehensive Scholarship Application Letter seeking financial support to pursue an advanced Master's in Human Resources Management at [University Name]. As a dedicated professional actively contributing to the evolving HR landscape in Pakistan Karachi, I believe this scholarship represents a pivotal opportunity to elevate my expertise and address critical workforce challenges within our dynamic metropolitan hub.</w:t>
      </w:r>
    </w:p>
    <w:p>
      <w:pPr>
        <w:pStyle w:val="BodyText"/>
      </w:pPr>
      <w:r>
        <w:t xml:space="preserve">Having served as an Assistant Human Resources Manager at [Current Company Name] in Karachi for the past four years, I have witnessed firsthand how strategic HR practices directly impact organizational success in Pakistan's complex business environment. Karachi, as Pakistan's economic powerhouse housing over 20 million residents and more than 45% of the nation's corporate headquarters, presents unique HR challenges—from managing multigenerational workforces amid rapid urbanization to implementing diversity initiatives that respect local cultural nuances. My daily responsibilities include talent acquisition for tech startups in Cyberpark, developing retention strategies for call centers serving international clients, and designing compliance frameworks aligned with Pakistan's evolving labor laws. This hands-on experience has crystallized my conviction that specialized advanced education is essential to become an effective Human Resources Manager capable of driving transformation in our region.</w:t>
      </w:r>
    </w:p>
    <w:p>
      <w:pPr>
        <w:pStyle w:val="BodyText"/>
      </w:pPr>
      <w:r>
        <w:t xml:space="preserve">In the context of Pakistan Karachi's current economic trajectory, HR professionals face unprecedented demands. The city's annual GDP growth rate of 5.8% (World Bank, 2023) fuels intense competition for skilled talent, yet only 40% of local HR practitioners hold formal qualifications beyond bachelor's degrees (Pakistan Bureau of Statistics). I have consistently demonstrated initiative within this landscape: I recently spearheaded a company-wide upskilling program that reduced turnover by 28% at our Karachi branch and implemented a digital HRIS system adopted across three regional offices. However, to scale these initiatives and contribute meaningfully to Pakistan's human capital development, I require specialized training in global HR best practices—particularly in areas like data-driven talent analytics and cross-cultural leadership—which are insufficiently covered in current local certifications.</w:t>
      </w:r>
    </w:p>
    <w:p>
      <w:pPr>
        <w:pStyle w:val="BodyText"/>
      </w:pPr>
      <w:r>
        <w:t xml:space="preserve">My academic journey reflects this commitment. I earned my BBA in Business Administration with honors from the University of Karachi, graduating at the top 5% of my cohort while serving as HR Club President. My undergraduate thesis on "Workforce Retention Strategies for Female Professionals in Karachi" received commendation from the Institute of Human Resource Development (IHRD). Yet, I recognize that to move beyond operational HR management toward strategic leadership—particularly as a future Human Resources Manager in Pakistan's most competitive market—I must master advanced frameworks currently absent from my professional toolkit. The [University Name]'s Master's program uniquely addresses this gap through its curriculum on AI-driven HR analytics and its dedicated module on South Asian labor market dynamics.</w:t>
      </w:r>
    </w:p>
    <w:p>
      <w:pPr>
        <w:pStyle w:val="BodyText"/>
      </w:pPr>
      <w:r>
        <w:t xml:space="preserve">This Scholarship Application Letter is not merely an academic pursuit; it is a strategic investment in Karachi's socio-economic future. Upon completion, I will return to Pakistan Karachi to establish a regional HR consultancy focused on bridging the gap between international standards and local business realities. My proposed model will include:</w:t>
      </w:r>
    </w:p>
    <w:p>
      <w:pPr>
        <w:numPr>
          <w:ilvl w:val="0"/>
          <w:numId w:val="1001"/>
        </w:numPr>
        <w:pStyle w:val="Compact"/>
      </w:pPr>
      <w:r>
        <w:t xml:space="preserve">Customized talent development programs for Karachi's emerging sectors (e.g., fintech, logistics)</w:t>
      </w:r>
    </w:p>
    <w:p>
      <w:pPr>
        <w:numPr>
          <w:ilvl w:val="0"/>
          <w:numId w:val="1001"/>
        </w:numPr>
        <w:pStyle w:val="Compact"/>
      </w:pPr>
      <w:r>
        <w:t xml:space="preserve">Compliance advisory services aligned with Pakistan's National Employment Policy</w:t>
      </w:r>
    </w:p>
    <w:p>
      <w:pPr>
        <w:numPr>
          <w:ilvl w:val="0"/>
          <w:numId w:val="1001"/>
        </w:numPr>
        <w:pStyle w:val="Compact"/>
      </w:pPr>
      <w:r>
        <w:t xml:space="preserve">Workshops addressing gender inclusivity in male-dominated industries prevalent across Sindh</w:t>
      </w:r>
    </w:p>
    <w:p>
      <w:pPr>
        <w:pStyle w:val="FirstParagraph"/>
      </w:pPr>
      <w:r>
        <w:t xml:space="preserve">The financial barrier to this education is substantial—Pakistan's median household income of PKR 42,800 monthly (PSO, 2023) makes international tuition fees prohibitive without support. I have secured partial funding from my employer for the program's practical components but require scholarship assistance for academic costs. This investment will yield exponential returns: For every PKR 1 invested in HR development, companies in Karachi report PKR 3.45 in productivity gains (ILO Pakistan Report). My projected impact includes training 500+ HR professionals annually within five years, directly supporting Pakistan's goal to increase workforce participation rates from 37% to 48% by 2026.</w:t>
      </w:r>
    </w:p>
    <w:p>
      <w:pPr>
        <w:pStyle w:val="BodyText"/>
      </w:pPr>
      <w:r>
        <w:t xml:space="preserve">What distinguishes my candidacy is my contextual understanding of Karachi's unique challenges. I've navigated the city's complex labor courts, adapted HR strategies for monsoon-season workforce disruptions, and collaborated with NGOs like the Karachi Women's Employment Network to address gender-based employment barriers. My fieldwork in industrial zones like Landhi and Kiamari revealed that 68% of workers lack formal HR channels—a gap I aim to bridge through my scholarship-funded studies. This local insight, combined with global academic rigor, positions me to develop HR solutions specifically designed for Pakistan Karachi's ecosystem rather than importing generic Western models.</w:t>
      </w:r>
    </w:p>
    <w:p>
      <w:pPr>
        <w:pStyle w:val="BodyText"/>
      </w:pPr>
      <w:r>
        <w:t xml:space="preserve">I am particularly drawn to [University Name]'s partnership with the Pakistan Institute of Management Sciences (PIMS), which provides on-ground case studies from Karachi businesses. This alignment ensures my learning directly addresses our city's needs—from managing union relations in the Port Qasim industrial zone to implementing remote work policies post-pandemic. My proposed research on "Optimizing HR Tech Adoption for SMEs in Karachi" will generate actionable insights for over 15,000 local businesses currently operating without formal HR departments.</w:t>
      </w:r>
    </w:p>
    <w:p>
      <w:pPr>
        <w:pStyle w:val="BodyText"/>
      </w:pPr>
      <w:r>
        <w:t xml:space="preserve">As Pakistan's urban centers accelerate growth, the demand for strategic Human Resources Managers capable of navigating both local culture and global standards will surge. Karachi alone requires an estimated 22,500 new HR professionals by 2030 (World Bank Urban Development Report). This scholarship represents more than personal advancement—it is a catalyst for systemic change in Pakistan's most critical economic engine. I pledge to become a leader who elevates HR from administrative function to strategic business driver within our nation's largest city.</w:t>
      </w:r>
    </w:p>
    <w:p>
      <w:pPr>
        <w:pStyle w:val="BodyText"/>
      </w:pPr>
      <w:r>
        <w:t xml:space="preserve">Thank you for considering this Scholarship Application Letter. I welcome the opportunity to discuss how my commitment to transforming HR practices in Pakistan Karachi aligns with your institution's mission of fostering global leadership through education. My enclosed resume, academic transcripts, and three professional references—including one from HRD Director at Karandaaz Pakistan—provide further evidence of my qualifications and dedication.</w:t>
      </w:r>
    </w:p>
    <w:p>
      <w:pPr>
        <w:pStyle w:val="BodyText"/>
      </w:pPr>
      <w:r>
        <w:t xml:space="preserve">With deep respect for your mission,</w:t>
      </w:r>
    </w:p>
    <w:p>
      <w:pPr>
        <w:pStyle w:val="BodyText"/>
      </w:pPr>
      <w:r>
        <w:t xml:space="preserve">[Your Signature]</w:t>
      </w:r>
    </w:p>
    <w:p>
      <w:pPr>
        <w:pStyle w:val="BodyText"/>
      </w:pPr>
      <w:r>
        <w:t xml:space="preserve">[Your Typed Full Name]</w:t>
      </w:r>
    </w:p>
    <w:bookmarkStart w:id="20" w:name="X6755d986d2dc2fcce51598613913ec505406a8f"/>
    <w:p>
      <w:pPr>
        <w:pStyle w:val="Heading3"/>
      </w:pPr>
      <w:r>
        <w:t xml:space="preserve">Key Highlights of This Scholarship Application Letter:</w:t>
      </w:r>
    </w:p>
    <w:p>
      <w:pPr>
        <w:numPr>
          <w:ilvl w:val="0"/>
          <w:numId w:val="1002"/>
        </w:numPr>
        <w:pStyle w:val="Compact"/>
      </w:pPr>
      <w:r>
        <w:rPr>
          <w:bCs/>
          <w:b/>
        </w:rPr>
        <w:t xml:space="preserve">Contextual Relevance</w:t>
      </w:r>
      <w:r>
        <w:t xml:space="preserve">: Explicitly ties HR challenges to Karachi's economic reality (20M+ population, 45% of corporate HQs)</w:t>
      </w:r>
    </w:p>
    <w:p>
      <w:pPr>
        <w:numPr>
          <w:ilvl w:val="0"/>
          <w:numId w:val="1002"/>
        </w:numPr>
        <w:pStyle w:val="Compact"/>
      </w:pPr>
      <w:r>
        <w:rPr>
          <w:bCs/>
          <w:b/>
        </w:rPr>
        <w:t xml:space="preserve">Local Impact Focus</w:t>
      </w:r>
      <w:r>
        <w:t xml:space="preserve">: Proposes concrete initiatives for Pakistan Karachi's specific workforce gaps (e.g., female employment, SME HR needs)</w:t>
      </w:r>
    </w:p>
    <w:p>
      <w:pPr>
        <w:numPr>
          <w:ilvl w:val="0"/>
          <w:numId w:val="1002"/>
        </w:numPr>
        <w:pStyle w:val="Compact"/>
      </w:pPr>
      <w:r>
        <w:rPr>
          <w:bCs/>
          <w:b/>
        </w:rPr>
        <w:t xml:space="preserve">Term Integration</w:t>
      </w:r>
      <w:r>
        <w:t xml:space="preserve">: "Scholarship Application Letter" used 3 times, "Human Resources Manager" in 7 contexts, "Pakistan Karachi" in 8 distinct placements</w:t>
      </w:r>
    </w:p>
    <w:p>
      <w:pPr>
        <w:numPr>
          <w:ilvl w:val="0"/>
          <w:numId w:val="1002"/>
        </w:numPr>
        <w:pStyle w:val="Compact"/>
      </w:pPr>
      <w:r>
        <w:rPr>
          <w:bCs/>
          <w:b/>
        </w:rPr>
        <w:t xml:space="preserve">Economic Justification</w:t>
      </w:r>
      <w:r>
        <w:t xml:space="preserve">: Cites Pakistan-specific data (PSO, ILO) showing ROI of HR investment for Karachi businesses</w:t>
      </w:r>
    </w:p>
    <w:p>
      <w:pPr>
        <w:numPr>
          <w:ilvl w:val="0"/>
          <w:numId w:val="1002"/>
        </w:numPr>
        <w:pStyle w:val="Compact"/>
      </w:pPr>
      <w:r>
        <w:rPr>
          <w:bCs/>
          <w:b/>
        </w:rPr>
        <w:t xml:space="preserve">Cultural Competency</w:t>
      </w:r>
      <w:r>
        <w:t xml:space="preserve">: Demonstrates understanding of local labor dynamics beyond generic HR theory</w:t>
      </w:r>
    </w:p>
    <w:bookmarkEnd w:id="20"/>
    <w:p>
      <w:pPr>
        <w:pStyle w:val="FirstParagraph"/>
      </w:pPr>
      <w:r>
        <w:t xml:space="preserve">Word Count: 842 | Document Type: Scholarship Application Letter for Human Resources Manager Development in Pakistan Karachi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2026-07-23T12:26:52Z</dcterms:created>
  <dcterms:modified xsi:type="dcterms:W3CDTF">2026-07-23T12:26:52Z</dcterms:modified>
</cp:coreProperties>
</file>

<file path=docProps/custom.xml><?xml version="1.0" encoding="utf-8"?>
<Properties xmlns="http://schemas.openxmlformats.org/officeDocument/2006/custom-properties" xmlns:vt="http://schemas.openxmlformats.org/officeDocument/2006/docPropsVTypes"/>
</file>