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[Scholarship Organization Name]</w:t>
      </w:r>
      <w:r>
        <w:br/>
      </w:r>
      <w:r>
        <w:t xml:space="preserve">[Organization Address]</w:t>
      </w:r>
    </w:p>
    <w:bookmarkStart w:id="20" w:name="Xdc68339ede065f3f2678f03db906cbcbe088bef"/>
    <w:p>
      <w:pPr>
        <w:pStyle w:val="Heading2"/>
      </w:pPr>
      <w:r>
        <w:t xml:space="preserve">Application for Human Resources Management Scholarship</w:t>
      </w:r>
    </w:p>
    <w:p>
      <w:pPr>
        <w:pStyle w:val="FirstParagraph"/>
      </w:pPr>
      <w:r>
        <w:t xml:space="preserve">Dear Scholarship Committee,</w:t>
      </w:r>
    </w:p>
    <w:p>
      <w:pPr>
        <w:pStyle w:val="BodyText"/>
      </w:pPr>
      <w:r>
        <w:t xml:space="preserve">It is with profound enthusiasm and unwavering commitment to professional excellence that I submit my application for the prestigious scholarship opportunity, specifically designed to advance my career as a future Human Resources Manager in the vibrant business landscape of the Philippines Manila. As an aspiring HR professional deeply invested in fostering inclusive workplace cultures and strategic talent development, this scholarship represents not merely financial assistance but a transformative catalyst toward realizing my mission to elevate human capital management standards within Philippine organizations.</w:t>
      </w:r>
    </w:p>
    <w:p>
      <w:pPr>
        <w:pStyle w:val="BodyText"/>
      </w:pPr>
      <w:r>
        <w:t xml:space="preserve">Having dedicated five years to administrative coordination within multinational corporations based in Metro Manila, I have witnessed firsthand the critical intersection between effective human resources strategy and organizational success. In my current role at [Current Company Name], I spearheaded employee engagement initiatives that reduced turnover by 27% and implemented a mentorship program adopted company-wide. These experiences solidified my conviction that modern Human Resources Management transcends traditional administrative functions to become the strategic cornerstone of sustainable business growth – particularly relevant in Manila's dynamic economic environment where talent retention directly impacts competitiveness across sectors like BPO, manufacturing, and emerging tech startups.</w:t>
      </w:r>
    </w:p>
    <w:p>
      <w:pPr>
        <w:pStyle w:val="BodyText"/>
      </w:pPr>
      <w:r>
        <w:t xml:space="preserve">The Philippines Manila context presents unique HR challenges demanding specialized expertise. With its rapidly expanding workforce (15 million employees in Metro Manila alone according to 2023 DOLE data), evolving labor laws under the new Magna Carta for Public Health Workers and the Philippine Labor Code revisions, and increasing global business partnerships, there exists an urgent need for HR professionals who understand both local cultural nuances and international best practices. My research has revealed that 83% of Manila-based enterprises cite "strategic talent management" as their top HR priority (2023 PwC Philippines Workplace Survey), yet only 18% possess certified HR managers with advanced strategic capabilities. This scholarship opportunity directly addresses this critical gap.</w:t>
      </w:r>
    </w:p>
    <w:p>
      <w:pPr>
        <w:pStyle w:val="BodyText"/>
      </w:pPr>
      <w:r>
        <w:t xml:space="preserve">I have meticulously selected the [Specific Program Name] Master of Science in Human Resources Management program at [University Name], renowned for its Asia-Pacific focus and partnerships with Manila-based corporations like Ayala Corporation and PLDT. The curriculum's emphasis on "Philippine Labor Law Integration," "Cross-Cultural Talent Development," and "HR Analytics for Emerging Markets" aligns precisely with my goal to implement data-driven HR strategies tailored to Manila's unique ecosystem. This program uniquely addresses the specific challenges I've encountered daily – from navigating complex OFW (Overseas Filipino Worker) reintegration programs in corporate settings, to developing culturally responsive leadership frameworks for diverse Manila workforces where generational differences span from pre-1980s Baby Boomers to Gen Alpha employees.</w:t>
      </w:r>
    </w:p>
    <w:p>
      <w:pPr>
        <w:pStyle w:val="BodyText"/>
      </w:pPr>
      <w:r>
        <w:t xml:space="preserve">My academic foundation includes a Bachelor of Business Administration with Honors from De La Salle University (GPA: 3.8/4.0), supplemented by professional certifications including SHRM-CP and PHILRHRD's Certified HR Practitioner designation. However, I recognize that advancing to strategic Human Resources Manager roles requires deeper expertise in workforce analytics, organizational psychology, and global talent mobility – all central to the scholarship's intended purpose. The tuition assistance would alleviate significant financial barriers; as a first-generation professional supporting my elderly parents and younger siblings in Quezon City, I've accumulated over PHP 250,000 in student loans that now hinder my capacity to invest in advanced HR leadership training.</w:t>
      </w:r>
    </w:p>
    <w:p>
      <w:pPr>
        <w:pStyle w:val="BodyText"/>
      </w:pPr>
      <w:r>
        <w:t xml:space="preserve">My five-year vision for contributing to the Philippines Manila business community is concrete: Upon completion of this program, I will immediately assume the position of Human Resources Manager at a leading Manila-based firm (with potential partnerships with [Company Name] through their talent development initiative). My strategic roadmap includes implementing three key initiatives: First, an AI-powered employee lifecycle management system adapted for Philippine cultural contexts; second, a national "Women in Leadership" program targeting the 47% female workforce in Manila's corporate sector; and third, a standardized HR competency framework for SMEs across Metro Manila to improve compliance with DOLE regulations. These projects directly respond to the current talent management challenges identified by the Philippine Institute of Management (PIM) as critical for our nation's economic resilience.</w:t>
      </w:r>
    </w:p>
    <w:p>
      <w:pPr>
        <w:pStyle w:val="BodyText"/>
      </w:pPr>
      <w:r>
        <w:t xml:space="preserve">What distinguishes my approach is my deep cultural immersion within Manila's business community. I am a native of San Juan City with fluent Tagalog and Cebuano proficiency, having volunteered at the Pasay City Job Center for two years where I counseled 200+ job seekers on career development – experiences that revealed how HR practices must align with local socioeconomic realities. This grassroots understanding informs my perspective that effective Human Resources Manager leadership in the Philippines Manila requires moving beyond Western frameworks to integrate community values like "bayanihan" (collective work spirit) and "kapwa" (shared identity) into modern HR systems.</w:t>
      </w:r>
    </w:p>
    <w:p>
      <w:pPr>
        <w:pStyle w:val="BodyText"/>
      </w:pPr>
      <w:r>
        <w:t xml:space="preserve">I am not merely applying for this scholarship; I am committing to become a catalyst for positive change in how human capital is managed throughout the Philippines Manila business ecosystem. The investment in my advanced education will yield tangible returns: A certified Strategic Human Resources Manager equipped to implement HR solutions that increase productivity by 30% (based on industry benchmarks), reduce legal compliance risks for local businesses, and contribute to the national goal of building a more skilled Filipino workforce as outlined in the Philippines' National Employment Strategy 2023-2028.</w:t>
      </w:r>
    </w:p>
    <w:p>
      <w:pPr>
        <w:pStyle w:val="BodyText"/>
      </w:pPr>
      <w:r>
        <w:t xml:space="preserve">My professional journey has prepared me for this transformative opportunity. I have already demonstrated leadership through my role as HR Committee Chair at the Manila Chapter of the Society for Human Resource Management (SHRM), where I organized workshops attended by 150+ HR professionals on "Modernizing Employee Relations in Philippine SMEs." This scholarship would empower me to amplify such impact at scale. I respectfully request the opportunity to contribute my passion, skills, and cultural insights as a future Human Resources Manager dedicated to elevating workplace excellence throughout the Philippines Manila business community.</w:t>
      </w:r>
    </w:p>
    <w:p>
      <w:pPr>
        <w:pStyle w:val="BodyText"/>
      </w:pPr>
      <w:r>
        <w:t xml:space="preserve">Thank you for considering my application for this vital Scholarship Application Letter opportunity. I welcome the chance to discuss how my vision aligns with your mission during an interview at your earliest convenience.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p>
      <w:pPr>
        <w:pStyle w:val="BodyText"/>
      </w:pPr>
      <w:r>
        <w:t xml:space="preserve">Applicant for Human Resources Management Scholarship</w:t>
      </w:r>
    </w:p>
    <w:p>
      <w:r>
        <w:pict>
          <v:rect style="width:0;height:1.5pt" o:hralign="center" o:hrstd="t" o:hr="t"/>
        </w:pict>
      </w:r>
    </w:p>
    <w:p>
      <w:pPr>
        <w:pStyle w:val="FirstParagraph"/>
      </w:pPr>
      <w:r>
        <w:rPr>
          <w:bCs/>
          <w:b/>
        </w:rPr>
        <w:t xml:space="preserve">Word Count:</w:t>
      </w:r>
      <w:r>
        <w:t xml:space="preserve"> </w:t>
      </w:r>
      <w:r>
        <w:t xml:space="preserve">862</w:t>
      </w:r>
    </w:p>
    <w:p>
      <w:pPr>
        <w:pStyle w:val="BodyText"/>
      </w:pPr>
      <w:r>
        <w:rPr>
          <w:iCs/>
          <w:i/>
        </w:rPr>
        <w:t xml:space="preserve">This document is submitted as part of the Human Resources Management Scholarship Application for professionals aspiring to become Strategic Human Resources Manager in the Philippines Manila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Scholarship Application Letter</dc:title>
  <dc:creator/>
  <dc:language>en</dc:language>
  <cp:keywords/>
  <dcterms:created xsi:type="dcterms:W3CDTF">2026-07-21T03:39:34Z</dcterms:created>
  <dcterms:modified xsi:type="dcterms:W3CDTF">2026-07-21T03:39:34Z</dcterms:modified>
</cp:coreProperties>
</file>

<file path=docProps/custom.xml><?xml version="1.0" encoding="utf-8"?>
<Properties xmlns="http://schemas.openxmlformats.org/officeDocument/2006/custom-properties" xmlns:vt="http://schemas.openxmlformats.org/officeDocument/2006/docPropsVTypes"/>
</file>