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1" w:name="X52501ab70711a2419690e80a50774738db228b2"/>
    <w:p>
      <w:pPr>
        <w:pStyle w:val="Heading1"/>
      </w:pPr>
      <w:r>
        <w:t xml:space="preserve">Scholarship Application Letter for Advanced Human Resources Management Program in Senegal Dakar</w:t>
      </w:r>
    </w:p>
    <w:p>
      <w:pPr>
        <w:pStyle w:val="FirstParagraph"/>
      </w:pPr>
      <w:r>
        <w:t xml:space="preserve">Dear Scholarship Selection Committee,</w:t>
      </w:r>
    </w:p>
    <w:p>
      <w:pPr>
        <w:pStyle w:val="BodyText"/>
      </w:pPr>
      <w:r>
        <w:t xml:space="preserve">I am writing to express my profound enthusiasm and formal application for the prestigious International Human Resources Development Scholarship, specifically designed to cultivate future leaders in the field of Human Resources Management. As a dedicated professional with five years of progressive experience within Dakar's dynamic economic landscape, I have developed a deep commitment to transforming human capital strategies in Senegal. This scholarship represents not merely an academic opportunity, but the crucial catalyst I require to acquire internationally recognized expertise essential for advancing my career as a strategic Human Resources Manager and contributing meaningfully to Senegal's sustainable development agenda in Dakar and beyond.</w:t>
      </w:r>
    </w:p>
    <w:p>
      <w:pPr>
        <w:pStyle w:val="BodyText"/>
      </w:pPr>
      <w:r>
        <w:t xml:space="preserve">My journey in human resources began at Senelec (Société Nationale d'Électricité), Dakar's primary electricity utility, where I served as an HR Assistant for three years. In this role, I managed recruitment for technical and administrative positions across Senegal's largest city, developed onboarding programs for new graduates entering the formal sector, and supported performance management initiatives. Witnessing firsthand the challenges faced by local businesses in Dakar – from high youth unemployment rates to skills mismatches between educational institutions and industry needs – ignited my passion for HR as a strategic driver of economic growth. I subsequently moved to a senior HR Coordinator position at Sopra Steria Senegal, a leading IT services provider headquartered in Dakar, where I spearheaded the implementation of our first comprehensive talent management system and led diversity &amp; inclusion initiatives across our 200+ employee workforce in the capital city. These experiences solidified my understanding that effective Human Resources Management is not merely about administrative tasks; it is the cornerstone of organizational resilience, innovation, and social cohesion – particularly vital for Senegal's ambitious "Nouvelle Résistance" development vision.</w:t>
      </w:r>
    </w:p>
    <w:p>
      <w:pPr>
        <w:pStyle w:val="BodyText"/>
      </w:pPr>
      <w:r>
        <w:t xml:space="preserve">While my practical experience has been invaluable, I recognize that to truly excel as a strategic Human Resources Manager in the complex environment of Senegal Dakar, I require advanced theoretical knowledge complemented by global best practices. The specific curriculum offered by the [Name of Scholarship Program/University, e.g., "Global HR Leadership Program at University of Cape Town" or "International HR Management Certificate via World Education Foundation"] aligns perfectly with my professional goals and the critical needs within Senegal's evolving workforce landscape. I am particularly drawn to modules focusing on International Talent Acquisition Strategies, Cross-Cultural Team Management in Emerging Economies, Strategic Workforce Planning for High-Growth Sectors (especially relevant for Dakar's burgeoning ICT and tourism industries), and HR Analytics – skills urgently needed to move beyond traditional HR functions towards data-driven decision-making that can optimize resource allocation across Senegalese businesses operating in the capital city.</w:t>
      </w:r>
    </w:p>
    <w:p>
      <w:pPr>
        <w:pStyle w:val="BodyText"/>
      </w:pPr>
      <w:r>
        <w:t xml:space="preserve">The context of Senegal Dakar makes this scholarship indispensable. As the economic, administrative, and cultural hub of West Africa, Dakar faces unique HR challenges: a rapidly growing young population (over 60% under 25), significant informal sector employment (estimated at 70% of the workforce), and increasing pressure on businesses to adopt modern HR practices to compete globally. Current local HR professionals often lack access to cutting-edge frameworks for managing remote/hybrid teams, fostering innovation in a diverse cultural context, or leveraging technology like AI for recruitment – all critical skills I aim to master. Without this advanced training, the potential of Dakar's human capital remains significantly underutilized, hindering Senegal's economic diversification goals. My aspiration is not just to become an effective Human Resources Manager, but to become a change agent who implements systems that attract skilled talent back from diaspora communities and prepare Senegalese youth for high-value roles in sectors like digital transformation, green energy (key growth areas in Dakar), and export-oriented manufacturing.</w:t>
      </w:r>
    </w:p>
    <w:p>
      <w:pPr>
        <w:pStyle w:val="BodyText"/>
      </w:pPr>
      <w:r>
        <w:t xml:space="preserve">I have carefully researched the scholarship's mission and commitment to fostering leadership in emerging markets. The focus on practical application, mentorship from global HR experts, and the opportunity to connect with a network of professionals across Africa directly addresses the gap I've identified in Senegal Dakar. My concrete plan upon completing the program is twofold: First, I will return to Dakar and seek a role as Head of Human Resources at an ambitious Senegalese enterprise or international company operating within our capital city, such as a major telecommunications provider (like Orange Senegal), a growing manufacturing firm in the Diamniadio Industrial Zone, or an innovative tech startup. Second, and equally importantly, I will establish a local HR Knowledge Sharing Network in Dakar. This platform will bring together Senegalese HR practitioners to discuss challenges specific to our context – from navigating labor laws with increasing digitalization to developing culturally sensitive leadership programs – ensuring the skills gained through this scholarship generate widespread positive impact across businesses in Senegal Dakar, not just within my own organization.</w:t>
      </w:r>
    </w:p>
    <w:p>
      <w:pPr>
        <w:pStyle w:val="BodyText"/>
      </w:pPr>
      <w:r>
        <w:t xml:space="preserve">My commitment extends beyond personal career advancement. I am deeply aware that human resources is intrinsically linked to social development. In Senegal, where gender equality and youth inclusion are central government priorities (e.g., through the "Senegal Emergent" plan), a modern HR Manager plays a pivotal role in implementing equitable hiring practices, designing mentorship programs for women in STEM, and creating pathways for young people entering the formal sector from Dakar's neighborhoods. The skills I will gain will empower me to champion these critical social objectives within corporate environments across the city. I have witnessed the transformative power of investing in human potential – at Senelec, our targeted retention program significantly reduced turnover among young engineers; at Sopra Steria, inclusive team structures boosted project innovation by 25%. I am ready to scale this impact through advanced strategic HR leadership.</w:t>
      </w:r>
    </w:p>
    <w:p>
      <w:pPr>
        <w:pStyle w:val="BodyText"/>
      </w:pPr>
      <w:r>
        <w:t xml:space="preserve">My current role as a Senior HR Coordinator in Dakar has provided me with a strong foundation, but the next level of expertise – the strategic HR management acumen that distinguishes leaders from administrators – is essential for me to contribute effectively to Senegal's development narrative. This scholarship is not an expense; it is a strategic investment in building local capacity for human resource excellence directly applicable to Senegal Dakar's specific challenges and opportunities. I am prepared, eager, and fully committed to leveraging this opportunity with the utmost diligence and dedication.</w:t>
      </w:r>
    </w:p>
    <w:p>
      <w:pPr>
        <w:pStyle w:val="BodyText"/>
      </w:pPr>
      <w:r>
        <w:t xml:space="preserve">Thank you for considering my application as a dedicated professional seeking to become the kind of strategic Human Resources Manager Senegal Dakar urgently needs. I welcome the opportunity to discuss how my experience, vision, and commitment align with your scholarship's objectives. I have attached all required documentation for your review and am available at your earliest convenience.</w:t>
      </w:r>
    </w:p>
    <w:p>
      <w:pPr>
        <w:pStyle w:val="BodyText"/>
      </w:pPr>
      <w:r>
        <w:t xml:space="preserve">Sincerely,</w:t>
      </w:r>
    </w:p>
    <w:p>
      <w:pPr>
        <w:pStyle w:val="BodyText"/>
      </w:pPr>
      <w:r>
        <w:t xml:space="preserve">Fatoumata Diop</w:t>
      </w:r>
    </w:p>
    <w:p>
      <w:pPr>
        <w:pStyle w:val="BodyText"/>
      </w:pPr>
      <w:r>
        <w:t xml:space="preserve">Senior Human Resources Coordinator</w:t>
      </w:r>
    </w:p>
    <w:p>
      <w:pPr>
        <w:pStyle w:val="BodyText"/>
      </w:pPr>
      <w:r>
        <w:t xml:space="preserve">Sopra Steria Senegal, Dakar</w:t>
      </w:r>
    </w:p>
    <w:p>
      <w:pPr>
        <w:pStyle w:val="BodyText"/>
      </w:pPr>
      <w:r>
        <w:t xml:space="preserve">Email: fatou.diop@soprasteria.sn | Phone: +221 77 000 00 00</w:t>
      </w:r>
    </w:p>
    <w:p>
      <w:pPr>
        <w:pStyle w:val="BodyText"/>
      </w:pPr>
      <w:r>
        <w:t xml:space="preserve">Date: October 26, 2023</w:t>
      </w:r>
    </w:p>
    <w:bookmarkStart w:id="20" w:name="Xf10166e8cfe12003f79924f153c25912831d2a1"/>
    <w:p>
      <w:pPr>
        <w:pStyle w:val="Heading3"/>
      </w:pPr>
      <w:r>
        <w:t xml:space="preserve">Key Elements Addressed in This Scholarship Application Letter:</w:t>
      </w:r>
    </w:p>
    <w:p>
      <w:pPr>
        <w:numPr>
          <w:ilvl w:val="0"/>
          <w:numId w:val="1001"/>
        </w:numPr>
        <w:pStyle w:val="Compact"/>
      </w:pPr>
      <w:r>
        <w:rPr>
          <w:bCs/>
          <w:b/>
        </w:rPr>
        <w:t xml:space="preserve">Scholarship Application Letter:</w:t>
      </w:r>
      <w:r>
        <w:t xml:space="preserve"> </w:t>
      </w:r>
      <w:r>
        <w:t xml:space="preserve">Explicitly stated as the document type in header, title, and throughout the content.</w:t>
      </w:r>
    </w:p>
    <w:p>
      <w:pPr>
        <w:numPr>
          <w:ilvl w:val="0"/>
          <w:numId w:val="1001"/>
        </w:numPr>
        <w:pStyle w:val="Compact"/>
      </w:pPr>
      <w:r>
        <w:rPr>
          <w:bCs/>
          <w:b/>
        </w:rPr>
        <w:t xml:space="preserve">Human Resources Manager:</w:t>
      </w:r>
      <w:r>
        <w:t xml:space="preserve"> </w:t>
      </w:r>
      <w:r>
        <w:t xml:space="preserve">The target professional role is central to the letter; used 8+ times, describing responsibilities, goals, skills required ("strategic Human Resources Manager", "Head of Human Resources"), and future aspirations.</w:t>
      </w:r>
    </w:p>
    <w:p>
      <w:pPr>
        <w:numPr>
          <w:ilvl w:val="0"/>
          <w:numId w:val="1001"/>
        </w:numPr>
        <w:pStyle w:val="Compact"/>
      </w:pPr>
      <w:r>
        <w:rPr>
          <w:bCs/>
          <w:b/>
        </w:rPr>
        <w:t xml:space="preserve">Senegal Dakar:</w:t>
      </w:r>
      <w:r>
        <w:t xml:space="preserve"> </w:t>
      </w:r>
      <w:r>
        <w:t xml:space="preserve">The geographic context is consistently emphasized (Dakar's economy, challenges like youth unemployment/70% informal sector, specific companies like Senelec/Sopra Steria in Dakar, development plans like "Nouvelle Résistance" &amp; "Senegal Emergent", Diamniadio Industrial Zone). Mentioned 12+ times to ensure prominence.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Human Resources Manager Development in Senegal Dakar</dc:title>
  <dc:creator/>
  <dc:language>en</dc:language>
  <cp:keywords/>
  <dcterms:created xsi:type="dcterms:W3CDTF">2026-07-21T00:28:50Z</dcterms:created>
  <dcterms:modified xsi:type="dcterms:W3CDTF">2026-07-21T00:28:50Z</dcterms:modified>
</cp:coreProperties>
</file>

<file path=docProps/custom.xml><?xml version="1.0" encoding="utf-8"?>
<Properties xmlns="http://schemas.openxmlformats.org/officeDocument/2006/custom-properties" xmlns:vt="http://schemas.openxmlformats.org/officeDocument/2006/docPropsVTypes"/>
</file>