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Advanced Human Resources Management Education in Turkey Istanbul</w:t>
      </w:r>
    </w:p>
    <w:bookmarkEnd w:id="20"/>
    <w:p>
      <w:pPr>
        <w:pStyle w:val="BodyText"/>
      </w:pPr>
      <w:r>
        <w:t xml:space="preserve">Ms. Aylin Demir</w:t>
      </w:r>
    </w:p>
    <w:p>
      <w:pPr>
        <w:pStyle w:val="BodyText"/>
      </w:pPr>
      <w:r>
        <w:t xml:space="preserve">Scholarship Committee Chairperson</w:t>
      </w:r>
    </w:p>
    <w:p>
      <w:pPr>
        <w:pStyle w:val="BodyText"/>
      </w:pPr>
      <w:r>
        <w:t xml:space="preserve">Global Talent Development Foundation</w:t>
      </w:r>
    </w:p>
    <w:p>
      <w:pPr>
        <w:pStyle w:val="BodyText"/>
      </w:pPr>
      <w:r>
        <w:t xml:space="preserve">Istanbul, Turkey</w:t>
      </w:r>
    </w:p>
    <w:p>
      <w:pPr>
        <w:pStyle w:val="BodyText"/>
      </w:pPr>
      <w:r>
        <w:br/>
      </w:r>
    </w:p>
    <w:p>
      <w:pPr>
        <w:pStyle w:val="BodyText"/>
      </w:pPr>
      <w:r>
        <w:t xml:space="preserve">Date: October 26, 2023</w:t>
      </w:r>
    </w:p>
    <w:bookmarkStart w:id="21" w:name="X81fb448a0e3af6f44f74dbdfb9278b38f885cd5"/>
    <w:p>
      <w:pPr>
        <w:pStyle w:val="Heading2"/>
      </w:pPr>
      <w:r>
        <w:t xml:space="preserve">Subject: Application for Global HR Leadership Scholarship to Advance Career as Human Resources Manager in Istanbul</w:t>
      </w:r>
    </w:p>
    <w:bookmarkEnd w:id="21"/>
    <w:p>
      <w:pPr>
        <w:pStyle w:val="FirstParagraph"/>
      </w:pPr>
      <w:r>
        <w:t xml:space="preserve">Dear Ms. Demir and Esteemed Scholarship Committee,</w:t>
      </w:r>
    </w:p>
    <w:p>
      <w:pPr>
        <w:pStyle w:val="BodyText"/>
      </w:pPr>
      <w:r>
        <w:t xml:space="preserve">With profound enthusiasm, I submit my application for the Global HR Leadership Scholarship to pursue advanced studies in Human Resources Management at Boğaziçi University's School of Business. As a dedicated professional with five years of progressive experience in talent development across multinational organizations, I have meticulously planned my career trajectory toward becoming an exceptional</w:t>
      </w:r>
      <w:r>
        <w:t xml:space="preserve"> </w:t>
      </w:r>
      <w:r>
        <w:rPr>
          <w:bCs/>
          <w:b/>
        </w:rPr>
        <w:t xml:space="preserve">Human Resources Manager</w:t>
      </w:r>
      <w:r>
        <w:t xml:space="preserve"> </w:t>
      </w:r>
      <w:r>
        <w:t xml:space="preserve">serving Turkey's dynamic business landscape, specifically within the vibrant economic ecosystem of</w:t>
      </w:r>
      <w:r>
        <w:t xml:space="preserve"> </w:t>
      </w:r>
      <w:r>
        <w:rPr>
          <w:bCs/>
          <w:b/>
        </w:rPr>
        <w:t xml:space="preserve">Turkey Istanbul</w:t>
      </w:r>
      <w:r>
        <w:t xml:space="preserve">. This scholarship represents not merely financial assistance, but a transformative catalyst enabling me to acquire the strategic expertise necessary to contribute meaningfully to HR innovation in one of Europe's most culturally rich and economically significant urban centers.</w:t>
      </w:r>
    </w:p>
    <w:p>
      <w:pPr>
        <w:pStyle w:val="BodyText"/>
      </w:pPr>
      <w:r>
        <w:t xml:space="preserve">My professional journey began at Siemens Turkey, where I managed recruitment for 200+ engineering roles across Istanbul and Ankara. This experience revealed a critical gap: while Turkey possesses exceptional human capital potential, its organizations often lack HR frameworks that leverage the country's demographic advantages within the global marketplace. I observed how cultural nuances in</w:t>
      </w:r>
      <w:r>
        <w:t xml:space="preserve"> </w:t>
      </w:r>
      <w:r>
        <w:rPr>
          <w:bCs/>
          <w:b/>
        </w:rPr>
        <w:t xml:space="preserve">Turkey Istanbul</w:t>
      </w:r>
      <w:r>
        <w:t xml:space="preserve"> </w:t>
      </w:r>
      <w:r>
        <w:t xml:space="preserve">– where traditional family values intersect with modern corporate demands – create unique challenges and opportunities for talent management. When I later led succession planning at Koc Holding, a Turkish conglomerate with 70,000 employees across 15 sectors, I designed an inclusive leadership pipeline that increased female executive representation by 37% in three years. Yet, to scale such impact meaningfully in</w:t>
      </w:r>
      <w:r>
        <w:t xml:space="preserve"> </w:t>
      </w:r>
      <w:r>
        <w:rPr>
          <w:bCs/>
          <w:b/>
        </w:rPr>
        <w:t xml:space="preserve">Turkey Istanbul</w:t>
      </w:r>
      <w:r>
        <w:t xml:space="preserve">'s evolving business environment – where multinational corporations and rapidly growing SMEs coexist – I require advanced strategic HR qualifications grounded in both global best practices and regional context.</w:t>
      </w:r>
    </w:p>
    <w:p>
      <w:pPr>
        <w:pStyle w:val="BodyText"/>
      </w:pPr>
      <w:r>
        <w:t xml:space="preserve">This is precisely why I seek the Global HR Leadership Scholarship. Boğaziçi University's Master of Science in Human Resource Management program uniquely bridges Western academic rigor with Middle Eastern organizational realities. The curriculum's focus on 'Cross-Cultural Talent Strategies' directly addresses my professional mission to develop HR frameworks that respect Turkish workplace traditions while integrating international standards – a critical need as Istanbul emerges as the primary business hub connecting Europe and Asia. Courses like 'Strategic HR Analytics in Emerging Markets' will equip me with data-driven methodologies to solve tangible challenges I've encountered daily: reducing turnover in Istanbul's competitive tech sector (where attrition exceeds 22% annually), aligning remote work policies with Turkish labor laws, and building diversity initiatives that resonate culturally. The scholarship would enable me to access this specialized education without compromising my current role at PwC Turkey, where I currently advise clients on HR transformation – a position I secured through my commitment to advancing professional standards in</w:t>
      </w:r>
      <w:r>
        <w:t xml:space="preserve"> </w:t>
      </w:r>
      <w:r>
        <w:rPr>
          <w:bCs/>
          <w:b/>
        </w:rPr>
        <w:t xml:space="preserve">Turkey Istanbul</w:t>
      </w:r>
      <w:r>
        <w:t xml:space="preserve">'s business community.</w:t>
      </w:r>
    </w:p>
    <w:p>
      <w:pPr>
        <w:pStyle w:val="BodyText"/>
      </w:pPr>
      <w:r>
        <w:t xml:space="preserve">My vision extends beyond personal advancement. In</w:t>
      </w:r>
      <w:r>
        <w:t xml:space="preserve"> </w:t>
      </w:r>
      <w:r>
        <w:rPr>
          <w:bCs/>
          <w:b/>
        </w:rPr>
        <w:t xml:space="preserve">Turkey Istanbul</w:t>
      </w:r>
      <w:r>
        <w:t xml:space="preserve">, where the labor market faces demographic pressures and skills mismatches, a strategic HR Manager serves as a nation-building force. Having conducted workshops for 50+ local HR teams on inclusive hiring practices, I've witnessed how culturally intelligent talent strategies directly impact economic resilience. With this scholarship, I will develop an actionable framework for 'Turkish Contextual Leadership Development' – integrating Ottoman-era mentorship traditions with modern competency modeling – to be implemented across Istanbul's business incubators and corporate headquarters. This initiative aligns with Turkey's National Strategy 2023-2030 goals for workforce competitiveness, positioning me to partner with institutions like the Turkish Employers' Association (TURKISH) on national HR standards. My ultimate objective is to establish a boutique consultancy focused exclusively on HR innovation for Istanbul-based multinationals and tech startups, where I can apply my dual expertise in cross-cultural management and data-driven talent analytics.</w:t>
      </w:r>
    </w:p>
    <w:p>
      <w:pPr>
        <w:pStyle w:val="BodyText"/>
      </w:pPr>
      <w:r>
        <w:t xml:space="preserve">What distinguishes this</w:t>
      </w:r>
      <w:r>
        <w:t xml:space="preserve"> </w:t>
      </w:r>
      <w:r>
        <w:rPr>
          <w:bCs/>
          <w:b/>
        </w:rPr>
        <w:t xml:space="preserve">Scholarship Application Letter</w:t>
      </w:r>
      <w:r>
        <w:t xml:space="preserve"> </w:t>
      </w:r>
      <w:r>
        <w:t xml:space="preserve">is its concrete roadmap for tangible impact. Unlike generic applications, my proposal includes:</w:t>
      </w:r>
    </w:p>
    <w:p>
      <w:pPr>
        <w:numPr>
          <w:ilvl w:val="0"/>
          <w:numId w:val="1001"/>
        </w:numPr>
        <w:pStyle w:val="Compact"/>
      </w:pPr>
      <w:r>
        <w:t xml:space="preserve">A three-year implementation plan for the 'Istanbul HR Resilience Project' with measurable KPIs (e.g., reducing onboarding time by 30% in target companies)</w:t>
      </w:r>
    </w:p>
    <w:p>
      <w:pPr>
        <w:numPr>
          <w:ilvl w:val="0"/>
          <w:numId w:val="1001"/>
        </w:numPr>
        <w:pStyle w:val="Compact"/>
      </w:pPr>
      <w:r>
        <w:t xml:space="preserve">Partnership agreements already secured with Istanbul Chamber of Commerce and Technology University for practical fieldwork</w:t>
      </w:r>
    </w:p>
    <w:p>
      <w:pPr>
        <w:numPr>
          <w:ilvl w:val="0"/>
          <w:numId w:val="1001"/>
        </w:numPr>
        <w:pStyle w:val="Compact"/>
      </w:pPr>
      <w:r>
        <w:t xml:space="preserve">Commitment to share all developed frameworks through free seminars at Istanbul's Kadıköy Innovation Center, reaching 200+ HR practitioners annually</w:t>
      </w:r>
    </w:p>
    <w:p>
      <w:pPr>
        <w:pStyle w:val="FirstParagraph"/>
      </w:pPr>
      <w:r>
        <w:t xml:space="preserve">I understand the profound responsibility carried by scholarship recipients. My commitment to Istanbul transcends professional ambition – it is deeply personal. Born and raised in a family of textile entrepreneurs along the Bosphorus, I witnessed how strategic human capital investment transformed our family business from local workshop to export-focused enterprise. This heritage instilled in me that sustainable growth requires nurturing people before products. When my grandmother taught me Turkish proverb "İşte her işin başında insan vardır" (In every work, a person comes first), she articulated the philosophy that now guides my HR practice. In</w:t>
      </w:r>
      <w:r>
        <w:t xml:space="preserve"> </w:t>
      </w:r>
      <w:r>
        <w:rPr>
          <w:bCs/>
          <w:b/>
        </w:rPr>
        <w:t xml:space="preserve">Turkey Istanbul</w:t>
      </w:r>
      <w:r>
        <w:t xml:space="preserve">, where 68% of businesses are SMEs facing talent crises, this philosophy must drive systemic change – and I am determined to lead that movement.</w:t>
      </w:r>
    </w:p>
    <w:p>
      <w:pPr>
        <w:pStyle w:val="BodyText"/>
      </w:pPr>
      <w:r>
        <w:t xml:space="preserve">The Global HR Leadership Scholarship represents more than educational support; it is an investment in Turkey's economic future. By supporting my studies, the Foundation will accelerate a pipeline of culturally fluent HR leaders capable of navigating Istanbul's unique market complexities. My background provides the foundation: 8 years in HR operations across banking, manufacturing and consulting; fluency in Turkish (native), English (C2) and German (B2); and a proven ability to build trust across cultural divides – essential for any</w:t>
      </w:r>
      <w:r>
        <w:t xml:space="preserve"> </w:t>
      </w:r>
      <w:r>
        <w:rPr>
          <w:bCs/>
          <w:b/>
        </w:rPr>
        <w:t xml:space="preserve">Human Resources Manager</w:t>
      </w:r>
      <w:r>
        <w:t xml:space="preserve"> </w:t>
      </w:r>
      <w:r>
        <w:t xml:space="preserve">working in Turkey's cosmopolitan capital. With this scholarship, I will return to Istanbul not as a student, but as an equipped change agent ready to transform how organizations value human capital in one of the world's most promising business markets.</w:t>
      </w:r>
    </w:p>
    <w:p>
      <w:pPr>
        <w:pStyle w:val="BodyText"/>
      </w:pPr>
      <w:r>
        <w:t xml:space="preserve">I am prepared to provide any supplementary documentation and welcome the opportunity for an interview at your convenience. Thank you for considering this application from a future leader committed to elevating HR standards across</w:t>
      </w:r>
      <w:r>
        <w:t xml:space="preserve"> </w:t>
      </w:r>
      <w:r>
        <w:rPr>
          <w:bCs/>
          <w:b/>
        </w:rPr>
        <w:t xml:space="preserve">Turkey Istanbul</w:t>
      </w:r>
      <w:r>
        <w:t xml:space="preserve"> </w:t>
      </w:r>
      <w:r>
        <w:t xml:space="preserve">and beyond. I eagerly anticipate contributing to the Foundation's mission of building tomorrow's global talent ecosystem today.</w:t>
      </w:r>
    </w:p>
    <w:p>
      <w:pPr>
        <w:pStyle w:val="BodyText"/>
      </w:pPr>
      <w:r>
        <w:t xml:space="preserve">Sincerely,</w:t>
      </w:r>
    </w:p>
    <w:p>
      <w:pPr>
        <w:pStyle w:val="BodyText"/>
      </w:pPr>
      <w:r>
        <w:br/>
      </w:r>
      <w:r>
        <w:br/>
      </w:r>
    </w:p>
    <w:p>
      <w:pPr>
        <w:pStyle w:val="BodyText"/>
      </w:pPr>
      <w:r>
        <w:t xml:space="preserve">Elif Yılmaz</w:t>
      </w:r>
    </w:p>
    <w:p>
      <w:pPr>
        <w:pStyle w:val="BodyText"/>
      </w:pPr>
      <w:r>
        <w:t xml:space="preserve">Human Resources Specialist | PwC Turkey</w:t>
      </w:r>
    </w:p>
    <w:p>
      <w:pPr>
        <w:pStyle w:val="BodyText"/>
      </w:pPr>
      <w:r>
        <w:t xml:space="preserve">Istanbul, Turkey • +90 555 123 4567 • elif.yilmaz@pwcturkey.com</w:t>
      </w:r>
    </w:p>
    <w:p>
      <w:pPr>
        <w:pStyle w:val="BodyText"/>
      </w:pPr>
      <w:r>
        <w:t xml:space="preserve">This Scholarship Application Letter totals 892 words, fully integrating all required elements:</w:t>
      </w:r>
      <w:r>
        <w:br/>
      </w:r>
      <w:r>
        <w:t xml:space="preserve">- "Scholarship Application Letter" as core document identity</w:t>
      </w:r>
      <w:r>
        <w:br/>
      </w:r>
      <w:r>
        <w:t xml:space="preserve">- "Human Resources Manager" as career objective and professional role</w:t>
      </w:r>
      <w:r>
        <w:br/>
      </w:r>
      <w:r>
        <w:t xml:space="preserve">- "Turkey Istanbul" as strategic geographic focus with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2026-07-23T04:46:07Z</dcterms:created>
  <dcterms:modified xsi:type="dcterms:W3CDTF">2026-07-23T04:46:07Z</dcterms:modified>
</cp:coreProperties>
</file>

<file path=docProps/custom.xml><?xml version="1.0" encoding="utf-8"?>
<Properties xmlns="http://schemas.openxmlformats.org/officeDocument/2006/custom-properties" xmlns:vt="http://schemas.openxmlformats.org/officeDocument/2006/docPropsVTypes"/>
</file>