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Management</w:t>
      </w:r>
    </w:p>
    <w:bookmarkStart w:id="21" w:name="scholarship-application-letter"/>
    <w:p>
      <w:pPr>
        <w:pStyle w:val="Heading1"/>
      </w:pPr>
      <w:r>
        <w:t xml:space="preserve">SCHOLARSHIP APPLICATION LETTER</w:t>
      </w:r>
    </w:p>
    <w:bookmarkStart w:id="20" w:name="X8db85715fe61a93b57f1e2d9304da71ad786739"/>
    <w:p>
      <w:pPr>
        <w:pStyle w:val="Heading2"/>
      </w:pPr>
      <w:r>
        <w:t xml:space="preserve">Pursuing Excellence in Human Resources Management for the United Kingdom London Business Landscape</w:t>
      </w:r>
    </w:p>
    <w:bookmarkEnd w:id="20"/>
    <w:bookmarkEnd w:id="21"/>
    <w:p>
      <w:pPr>
        <w:pStyle w:val="FirstParagraph"/>
      </w:pPr>
      <w:r>
        <w:t xml:space="preserve">Ms. Eleanor Thorne</w:t>
      </w:r>
    </w:p>
    <w:p>
      <w:pPr>
        <w:pStyle w:val="BodyText"/>
      </w:pPr>
      <w:r>
        <w:t xml:space="preserve">Scholarship Committee Head</w:t>
      </w:r>
    </w:p>
    <w:p>
      <w:pPr>
        <w:pStyle w:val="BodyText"/>
      </w:pPr>
      <w:r>
        <w:t xml:space="preserve">London Global Education Foundation</w:t>
      </w:r>
    </w:p>
    <w:p>
      <w:pPr>
        <w:pStyle w:val="BodyText"/>
      </w:pPr>
      <w:r>
        <w:t xml:space="preserve">17-19 Regent Street, London W1B 4HP</w:t>
      </w:r>
    </w:p>
    <w:p>
      <w:pPr>
        <w:pStyle w:val="BodyText"/>
      </w:pPr>
      <w:r>
        <w:t xml:space="preserve">Date: October 26, 2023</w:t>
      </w:r>
    </w:p>
    <w:bookmarkStart w:id="22" w:name="X63c9077556515abb6b62cb6e65203a07d17aa8d"/>
    <w:p>
      <w:pPr>
        <w:pStyle w:val="Heading3"/>
      </w:pPr>
      <w:r>
        <w:t xml:space="preserve">Subject: Application for the Strategic Human Resources Leadership Scholarship</w:t>
      </w:r>
    </w:p>
    <w:bookmarkEnd w:id="22"/>
    <w:p>
      <w:pPr>
        <w:pStyle w:val="FirstParagraph"/>
      </w:pPr>
      <w:r>
        <w:t xml:space="preserve">Dear Ms. Thorne and Esteemed Scholarship Committee,</w:t>
      </w:r>
    </w:p>
    <w:p>
      <w:pPr>
        <w:pStyle w:val="BodyText"/>
      </w:pPr>
      <w:r>
        <w:t xml:space="preserve">I am writing to submit my formal application for the prestigious Strategic Human Resources Leadership Scholarship, which will enable me to pursue the Master of Science in Global Human Resources Management at University College London (UCL). This Scholarship Application Letter represents not merely an academic pursuit, but a meticulously planned pathway toward becoming a transformative Human Resources Manager within the dynamic ecosystem of United Kingdom London. With over seven years of progressive experience in talent acquisition and employee development across multinational corporations, I have developed profound insights into the strategic imperatives facing HR professionals in London's competitive business environment.</w:t>
      </w:r>
    </w:p>
    <w:p>
      <w:pPr>
        <w:pStyle w:val="BodyText"/>
      </w:pPr>
      <w:r>
        <w:t xml:space="preserve">My professional journey has been defined by a commitment to elevating human capital strategies in complex organizational landscapes. As Talent Acquisition Lead at Deloitte UK, I managed recruitment for over 150 technical and leadership roles annually across London's financial district, developing a nuanced understanding of how HR practices directly impact business performance in the United Kingdom's most competitive market. I designed and implemented an AI-driven diversity pipeline initiative that increased underrepresented group hires by 42% within 18 months – a metric that aligns precisely with London-based firms' growing emphasis on inclusive leadership. This experience crystallized my conviction that effective Human Resources Manager roles extend far beyond administrative functions; they are strategic partners in driving innovation and sustainable growth, particularly within the multinational corporations headquartered in United Kingdom London.</w:t>
      </w:r>
    </w:p>
    <w:p>
      <w:pPr>
        <w:pStyle w:val="BodyText"/>
      </w:pPr>
      <w:r>
        <w:t xml:space="preserve">My decision to pursue advanced studies at UCL stems from a deep analysis of London's evolving HR demands. The city's status as Europe's leading financial hub, home to over 20% of the UK's FTSE 100 companies and countless global enterprises, creates unprecedented opportunities for HR professionals who understand both local nuances and international best practices. I have observed how London-based organizations increasingly require Human Resources Manager candidates with expertise in navigating complex employment legislation (including GDPR compliance and modern slavery act requirements), managing hybrid work ecosystems post-pandemic, and developing culturally intelligent talent strategies for diverse global teams. The UCL program's unique integration of human behavior science with digital transformation curriculum directly addresses these critical needs – a combination I have identified as essential for HR leadership in United Kingdom London.</w:t>
      </w:r>
    </w:p>
    <w:p>
      <w:pPr>
        <w:pStyle w:val="BodyText"/>
      </w:pPr>
      <w:r>
        <w:t xml:space="preserve">My academic background includes a First-Class Honours degree in Organizational Psychology from the University of Manchester, where I graduated top of my cohort with research focused on "Psychological Safety in High-Performance Teams." This foundation has been instrumental in my professional development, allowing me to approach HR challenges through both empirical and empathetic lenses. However, I recognize that to achieve true strategic impact as a Human Resources Manager within United Kingdom London's sophisticated business context, I require deeper expertise in international labor relations frameworks and data-driven HR analytics – precisely what the UCL program provides. The scholarship would enable me to access this specialized knowledge without accruing significant debt, ensuring my immediate contribution to London-based organizations upon graduation.</w:t>
      </w:r>
    </w:p>
    <w:p>
      <w:pPr>
        <w:pStyle w:val="BodyText"/>
      </w:pPr>
      <w:r>
        <w:t xml:space="preserve">London's unique position as a global HR innovation laboratory makes it the ideal environment for this scholarly pursuit. Having attended the CIPD London conference earlier this year, I witnessed firsthand how firms like Unilever UK and HSBC are pioneering AI-powered learning platforms and neuro-inclusive workplace designs – approaches that will be central to my future practice. The Scholarship Application Letter must therefore acknowledge that my ambition transcends personal career advancement; it seeks to contribute meaningfully to London's reputation as a pioneer in human-centric business practices. I aim to develop an HR leadership framework specifically tailored for London's unique challenges: balancing post-Brexit workforce mobility with local talent retention, addressing the city's severe housing cost pressures impacting employee well-being, and creating inclusive pathways for underrepresented groups in finance and tech sectors.</w:t>
      </w:r>
    </w:p>
    <w:p>
      <w:pPr>
        <w:pStyle w:val="BodyText"/>
      </w:pPr>
      <w:r>
        <w:t xml:space="preserve">Upon completing my studies with the scholarship support, I will immediately join the HR leadership team at a major London-based multinational as a Senior Human Resources Manager. My strategic plan includes establishing London-specific talent innovation hubs that address the city's unique workforce challenges – initiatives I have already begun prototyping through partnerships with local universities and diversity organizations. For instance, I propose creating "London Resilience Networks" connecting HR professionals across the financial district to share best practices on mental health support in high-pressure environments, directly addressing a critical need identified in recent CIPD London workplace surveys.</w:t>
      </w:r>
    </w:p>
    <w:p>
      <w:pPr>
        <w:pStyle w:val="BodyText"/>
      </w:pPr>
      <w:r>
        <w:t xml:space="preserve">I am particularly drawn to this scholarship because of its explicit commitment to developing HR leaders who will shape the future of work in United Kingdom London. The foundation's track record of supporting graduates who have gone on to implement transformative HR policies at firms like Barclays and Lazard demonstrates a profound understanding that exceptional Human Resources Manager professionals are the architects of organizational culture – especially vital in London's fast-paced, multicultural business environment. My proposed research into "Digital Transformation of Employee Experience in Post-Pandemic London Corporations" aligns perfectly with your foundation's mission to foster innovation within the city's professional landscape.</w:t>
      </w:r>
    </w:p>
    <w:p>
      <w:pPr>
        <w:pStyle w:val="BodyText"/>
      </w:pPr>
      <w:r>
        <w:t xml:space="preserve">The financial support from this scholarship represents far more than tuition coverage; it is an investment in building a new generation of HR leaders equipped to navigate London's complex human capital challenges. With my demonstrated ability to deliver measurable results at Deloitte UK and the strategic focus of UCL's program, I am confident I will leverage every opportunity provided by your foundation. The scholarship would enable me to fully immerse myself in the academic and professional network that makes United Kingdom London a world leader in HR innovation – a position I intend to serve with distinction as a future Human Resources Manager.</w:t>
      </w:r>
    </w:p>
    <w:p>
      <w:pPr>
        <w:pStyle w:val="BodyText"/>
      </w:pPr>
      <w:r>
        <w:t xml:space="preserve">Thank you for considering my Scholarship Application Letter. I have attached all required documentation, including academic transcripts, professional references from Deloitte UK's Head of HR and Chief People Officer (who has endorsed my strategic vision), and a detailed implementation plan for the London HR innovation initiatives I propose to develop. I welcome the opportunity to discuss how my background in global talent management aligns with your foundation's objectives during an interview at your earliest convenience. As someone deeply committed to elevating HR as a strategic discipline within United Kingdom London, I am eager to contribute meaningfully from day one of my professional journey.</w:t>
      </w:r>
    </w:p>
    <w:p>
      <w:pPr>
        <w:pStyle w:val="BodyText"/>
      </w:pPr>
      <w:r>
        <w:t xml:space="preserve">Sincerely,</w:t>
      </w:r>
    </w:p>
    <w:p>
      <w:pPr>
        <w:pStyle w:val="BodyText"/>
      </w:pPr>
      <w:r>
        <w:br/>
      </w:r>
      <w:r>
        <w:br/>
      </w:r>
      <w:r>
        <w:br/>
      </w:r>
    </w:p>
    <w:p>
      <w:pPr>
        <w:pStyle w:val="BodyText"/>
      </w:pPr>
      <w:r>
        <w:t xml:space="preserve">Amara Johnson</w:t>
      </w:r>
    </w:p>
    <w:p>
      <w:pPr>
        <w:pStyle w:val="BodyText"/>
      </w:pPr>
      <w:r>
        <w:t xml:space="preserve">Talent Acquisition Lead, Deloitte UK (London)</w:t>
      </w:r>
    </w:p>
    <w:p>
      <w:pPr>
        <w:pStyle w:val="BodyText"/>
      </w:pPr>
      <w:r>
        <w:t xml:space="preserve">Email: amara.johnson@deloitte.co.uk | Phone: +44 7900 123456</w:t>
      </w:r>
    </w:p>
    <w:p>
      <w:pPr>
        <w:pStyle w:val="BodyText"/>
      </w:pPr>
      <w:r>
        <w:t xml:space="preserve">This Scholarship Application Letter constitutes a formal academic and professional submission for the Strategic Human Resources Leadership Scholarship, detailing my qualifications to become an exceptional Human Resources Manager serving the evolving needs of United Kingdom London businesses.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Management</dc:title>
  <dc:creator/>
  <dc:language>en</dc:language>
  <cp:keywords/>
  <dcterms:created xsi:type="dcterms:W3CDTF">2026-07-23T20:11:58Z</dcterms:created>
  <dcterms:modified xsi:type="dcterms:W3CDTF">2026-07-23T20:11:58Z</dcterms:modified>
</cp:coreProperties>
</file>

<file path=docProps/custom.xml><?xml version="1.0" encoding="utf-8"?>
<Properties xmlns="http://schemas.openxmlformats.org/officeDocument/2006/custom-properties" xmlns:vt="http://schemas.openxmlformats.org/officeDocument/2006/docPropsVTypes"/>
</file>