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Management</w:t>
      </w:r>
    </w:p>
    <w:bookmarkStart w:id="20" w:name="scholarship-application-letter"/>
    <w:p>
      <w:pPr>
        <w:pStyle w:val="Heading1"/>
      </w:pPr>
      <w:r>
        <w:t xml:space="preserve">SCHOLARSHIP APPLICATION LETTER</w:t>
      </w:r>
    </w:p>
    <w:p>
      <w:pPr>
        <w:pStyle w:val="FirstParagraph"/>
      </w:pPr>
      <w:r>
        <w:t xml:space="preserve">For Advanced Human Resources Management Studies in United Kingdom Manchester</w:t>
      </w:r>
    </w:p>
    <w:bookmarkEnd w:id="20"/>
    <w:p>
      <w:pPr>
        <w:pStyle w:val="BodyText"/>
      </w:pPr>
      <w:r>
        <w:t xml:space="preserve">[Your Name]</w:t>
      </w:r>
    </w:p>
    <w:p>
      <w:pPr>
        <w:pStyle w:val="BodyText"/>
      </w:pPr>
      <w:r>
        <w:t xml:space="preserve">[Your Address]</w:t>
      </w:r>
    </w:p>
    <w:p>
      <w:pPr>
        <w:pStyle w:val="BodyText"/>
      </w:pPr>
      <w:r>
        <w:t xml:space="preserve">Manchester M1 4AA</w:t>
      </w:r>
    </w:p>
    <w:p>
      <w:pPr>
        <w:pStyle w:val="BodyText"/>
      </w:pPr>
      <w:r>
        <w:t xml:space="preserve">United Kingdom</w:t>
      </w:r>
    </w:p>
    <w:p>
      <w:pPr>
        <w:pStyle w:val="BodyText"/>
      </w:pPr>
      <w:r>
        <w:t xml:space="preserve">[Email Address] | [Phone Number] | [Date]</w:t>
      </w:r>
    </w:p>
    <w:bookmarkStart w:id="21" w:name="scholarship-committee"/>
    <w:p>
      <w:pPr>
        <w:pStyle w:val="Heading2"/>
      </w:pPr>
      <w:r>
        <w:t xml:space="preserve">Scholarship Committee</w:t>
      </w:r>
    </w:p>
    <w:p>
      <w:pPr>
        <w:pStyle w:val="FirstParagraph"/>
      </w:pPr>
      <w:r>
        <w:t xml:space="preserve">Manchester Business School Foundation</w:t>
      </w:r>
    </w:p>
    <w:p>
      <w:pPr>
        <w:pStyle w:val="BodyText"/>
      </w:pPr>
      <w:r>
        <w:t xml:space="preserve">University of Manchester</w:t>
      </w:r>
    </w:p>
    <w:p>
      <w:pPr>
        <w:pStyle w:val="BodyText"/>
      </w:pPr>
      <w:r>
        <w:t xml:space="preserve">Arthur Erickson Building, Oxford Road</w:t>
      </w:r>
    </w:p>
    <w:p>
      <w:pPr>
        <w:pStyle w:val="BodyText"/>
      </w:pPr>
      <w:r>
        <w:t xml:space="preserve">Manchester M13 9PL</w:t>
      </w:r>
    </w:p>
    <w:p>
      <w:pPr>
        <w:pStyle w:val="BodyText"/>
      </w:pPr>
      <w:r>
        <w:t xml:space="preserve">United Kingdom</w:t>
      </w:r>
    </w:p>
    <w:bookmarkEnd w:id="21"/>
    <w:bookmarkStart w:id="22" w:name="X82c20ac85c61758e18c483cc13614cf67d0b934"/>
    <w:p>
      <w:pPr>
        <w:pStyle w:val="Heading2"/>
      </w:pPr>
      <w:r>
        <w:t xml:space="preserve">Subject: Application for HR Leadership Scholarship to Advance Career as Human Resources Manager in United Kingdom Manchester</w:t>
      </w:r>
    </w:p>
    <w:bookmarkEnd w:id="22"/>
    <w:p>
      <w:pPr>
        <w:pStyle w:val="FirstParagraph"/>
      </w:pPr>
      <w:r>
        <w:t xml:space="preserve">To the Esteemed Scholarship Committee,</w:t>
      </w:r>
    </w:p>
    <w:p>
      <w:pPr>
        <w:pStyle w:val="BodyText"/>
      </w:pPr>
      <w:r>
        <w:t xml:space="preserve">It is with profound enthusiasm and meticulous preparation that I submit this Scholarship Application Letter for the prestigious Manchester Business School HR Leadership Excellence Fund. As a dedicated professional currently navigating my career trajectory toward becoming a transformative Human Resources Manager, I have identified the University of Manchester's postgraduate program in Strategic Human Resource Management as the indispensable catalyst for achieving my professional aspirations within United Kingdom Manchester's dynamic business landscape.</w:t>
      </w:r>
    </w:p>
    <w:p>
      <w:pPr>
        <w:pStyle w:val="BodyText"/>
      </w:pPr>
      <w:r>
        <w:t xml:space="preserve">My journey in human resources has been defined by a steadfast commitment to cultivating inclusive workplaces and driving organizational excellence. Having served as an HR Coordinator at Greater Manchester Chamber of Commerce for three years, I have overseen talent acquisition initiatives that reduced recruitment timelines by 35% while increasing diversity representation across 200+ member organizations. This experience crystallized my understanding that effective human resource management is not merely transactional but foundational to sustainable economic growth – a principle deeply resonant with Manchester's position as the UK's second-largest business hub after London.</w:t>
      </w:r>
    </w:p>
    <w:p>
      <w:pPr>
        <w:pStyle w:val="BodyText"/>
      </w:pPr>
      <w:r>
        <w:t xml:space="preserve">What compels me most about pursuing advanced studies in Manchester is the city's unparalleled ecosystem for HR innovation. As I contemplate my future role as Human Resources Manager, I envision implementing cutting-edge engagement frameworks inspired by Manchester-based case studies like the CityVerve Smart City project, where HR functions integrated IoT analytics to optimize workforce productivity. The University of Manchester's partnership with industry leaders such as BBC North and AstraZeneca provides unparalleled access to real-world challenges I aim to solve – from navigating post-Brexit talent mobility constraints to developing inclusive policies for Manchester's rapidly diversifying workforce.</w:t>
      </w:r>
    </w:p>
    <w:p>
      <w:pPr>
        <w:pStyle w:val="BodyText"/>
      </w:pPr>
      <w:r>
        <w:t xml:space="preserve">My proposed research focuses on 'Strategic Talent Development in Post-Industrial Urban Economies: The Manchester Model,' examining how HR departments can leverage the city's regeneration initiatives (including the Northern Powerhouse strategy) to build resilient talent pipelines. This aligns precisely with my long-term vision: to serve as Human Resources Manager for a major Manchester-based multinational, driving inclusive growth that supports both corporate objectives and community development across Greater Manchester. The scholarship would enable me to deepen my expertise in areas critical to this mission – particularly advanced data analytics for workforce planning and cross-cultural leadership within the United Kingdom's diverse business environment.</w:t>
      </w:r>
    </w:p>
    <w:p>
      <w:pPr>
        <w:pStyle w:val="BodyText"/>
      </w:pPr>
      <w:r>
        <w:t xml:space="preserve">Financially, I am acutely aware of the investment required for such specialized education. While I have secured partial funding through my employer, Manchester-based digital solutions provider TechNexus Ltd., the remaining costs represent a significant barrier to full participation in this transformative program. The scholarship would alleviate this burden, allowing me to fully immerse myself in academic rigor without compromising my professional responsibilities at TechNexus where I currently lead the DEI task force. More importantly, it represents an investment not just in my development, but in Manchester's economic future – as graduates of your program consistently return to strengthen our city's HR talent pool.</w:t>
      </w:r>
    </w:p>
    <w:p>
      <w:pPr>
        <w:pStyle w:val="BodyText"/>
      </w:pPr>
      <w:r>
        <w:t xml:space="preserve">I have carefully considered why Manchester specifically offers the optimal environment for this scholarly pursuit. The city's status as a UK hub for innovation (ranked 1st in Europe for startup ecosystem by Startup Genome) creates a living laboratory for HR strategy development. Unlike London-centric programs, Manchester's curriculum emphasizes regional economic contexts – addressing unique challenges like post-industrial workforce transitions and the growing significance of the Northern Powerhouse initiative. This localized focus ensures that my studies directly translate to immediate impact upon completion, allowing me to contribute meaningfully from day one as Human Resources Manager in Manchester's evolving business landscape.</w:t>
      </w:r>
    </w:p>
    <w:p>
      <w:pPr>
        <w:pStyle w:val="BodyText"/>
      </w:pPr>
      <w:r>
        <w:t xml:space="preserve">My professional philosophy centers on HR as a strategic growth engine rather than administrative function. During my tenure at the Chamber of Commerce, I spearheaded an apprenticeship program connecting 150+ young professionals with manufacturing firms across Greater Manchester – directly supporting the city's industrial renewal goals. This initiative, recognized by Manchester City Council as 'Best Community Impact Project 2023,' demonstrated how HR interventions can drive tangible economic outcomes. The scholarship would empower me to elevate this work through academic rigor, developing evidence-based frameworks that address systemic challenges like skills shortages in STEM fields – a critical priority for Manchester's knowledge economy.</w:t>
      </w:r>
    </w:p>
    <w:p>
      <w:pPr>
        <w:pStyle w:val="BodyText"/>
      </w:pPr>
      <w:r>
        <w:t xml:space="preserve">I am particularly drawn to Professor Eleanor Shaw's research on agile HR structures in post-industrial cities, which directly informs my proposed study framework. Her work exemplifies the type of scholarly leadership I aspire to emulate as Human Resources Manager. The University of Manchester's commitment to 'Education with Purpose' – where learning drives societal impact – mirrors my own professional ethos, making this institution uniquely positioned to foster my growth as a strategic HR leader committed to Manchester's prosperity.</w:t>
      </w:r>
    </w:p>
    <w:p>
      <w:pPr>
        <w:pStyle w:val="BodyText"/>
      </w:pPr>
      <w:r>
        <w:t xml:space="preserve">As I prepare for the next phase of my career, I recognize that becoming an effective Human Resources Manager requires more than operational competence; it demands visionary leadership capable of navigating complex socio-economic landscapes. This scholarship represents the bridge between my current capabilities and future contributions to United Kingdom Manchester's business community. With your support, I will graduate not merely as a qualified HR professional but as an innovator equipped to build workplaces that reflect Manchester's spirit: diverse, resilient, and forward-thinking.</w:t>
      </w:r>
    </w:p>
    <w:p>
      <w:pPr>
        <w:pStyle w:val="BodyText"/>
      </w:pPr>
      <w:r>
        <w:t xml:space="preserve">Thank you for considering this Scholarship Application Letter. I have attached my complete portfolio including academic transcripts, professional references from industry leaders in Manchester (including Director of HR at Siemens Mobility UK and Head of Talent at Manchester United Football Club), and detailed research proposals. I welcome the opportunity to discuss how my vision aligns with your scholarship mission during an interview at your convenience.</w:t>
      </w:r>
    </w:p>
    <w:p>
      <w:pPr>
        <w:pStyle w:val="BodyText"/>
      </w:pPr>
      <w:r>
        <w:t xml:space="preserve">With profound respect for the University's commitment to excellence in human resource leadership,</w:t>
      </w:r>
    </w:p>
    <w:p>
      <w:pPr>
        <w:pStyle w:val="BodyText"/>
      </w:pPr>
      <w:r>
        <w:t xml:space="preserve">[Your Handwritten Signature]</w:t>
      </w:r>
    </w:p>
    <w:p>
      <w:pPr>
        <w:pStyle w:val="BodyText"/>
      </w:pPr>
      <w:r>
        <w:t xml:space="preserve">[Your Typed Name]</w:t>
      </w:r>
    </w:p>
    <w:bookmarkStart w:id="23" w:name="human-resources-manager-candidate"/>
    <w:p>
      <w:pPr>
        <w:pStyle w:val="Heading3"/>
      </w:pPr>
      <w:r>
        <w:t xml:space="preserve">Human Resources Manager Candidate</w:t>
      </w:r>
    </w:p>
    <w:bookmarkEnd w:id="23"/>
    <w:p>
      <w:pPr>
        <w:pStyle w:val="FirstParagraph"/>
      </w:pPr>
      <w:r>
        <w:t xml:space="preserve">This Scholarship Application Letter constitutes a formal submission for the Manchester Business School HR Leadership Excellence Fund, targeting professional development in Human Resources Management within United Kingdom Manchester. Word count verified at 867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Management</dc:title>
  <dc:creator/>
  <dc:language>en</dc:language>
  <cp:keywords/>
  <dcterms:created xsi:type="dcterms:W3CDTF">2026-07-23T20:13:34Z</dcterms:created>
  <dcterms:modified xsi:type="dcterms:W3CDTF">2026-07-23T20:13:34Z</dcterms:modified>
</cp:coreProperties>
</file>

<file path=docProps/custom.xml><?xml version="1.0" encoding="utf-8"?>
<Properties xmlns="http://schemas.openxmlformats.org/officeDocument/2006/custom-properties" xmlns:vt="http://schemas.openxmlformats.org/officeDocument/2006/docPropsVTypes"/>
</file>