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1" w:name="Xe30c98e376062ea16dc7d65172f99b4dee8bd1e"/>
    <w:p>
      <w:pPr>
        <w:pStyle w:val="Heading1"/>
      </w:pPr>
      <w:r>
        <w:t xml:space="preserve">SCHOLARSHIP APPLICATION LETTER FOR HUMAN RESOURCES MANAGER PROFESSIONAL DEVELOPMENT</w:t>
      </w:r>
    </w:p>
    <w:p>
      <w:pPr>
        <w:pStyle w:val="FirstParagraph"/>
      </w:pPr>
      <w:r>
        <w:t xml:space="preserve">Date: October 26, 2023</w:t>
      </w:r>
    </w:p>
    <w:p>
      <w:pPr>
        <w:pStyle w:val="BodyText"/>
      </w:pPr>
      <w:r>
        <w:t xml:space="preserve">Scholarship Committee</w:t>
      </w:r>
      <w:r>
        <w:br/>
      </w:r>
      <w:r>
        <w:t xml:space="preserve">Central Asian Institute for Professional Excellence (CAIPE)</w:t>
      </w:r>
      <w:r>
        <w:br/>
      </w:r>
      <w:r>
        <w:t xml:space="preserve">Tashkent, Uzbekistan</w:t>
      </w:r>
    </w:p>
    <w:bookmarkStart w:id="20" w:name="Xce1abd20219689d3056596362e82fa5efa33e76"/>
    <w:p>
      <w:pPr>
        <w:pStyle w:val="Heading2"/>
      </w:pPr>
      <w:r>
        <w:t xml:space="preserve">Subject: Application for Scholarship to Advance Human Resources Management Expertise in Uzbekistan Tashkent</w:t>
      </w:r>
    </w:p>
    <w:p>
      <w:pPr>
        <w:pStyle w:val="FirstParagraph"/>
      </w:pPr>
      <w:r>
        <w:t xml:space="preserve">To the Esteemed Scholarship Committee,</w:t>
      </w:r>
    </w:p>
    <w:p>
      <w:pPr>
        <w:pStyle w:val="BodyText"/>
      </w:pPr>
      <w:r>
        <w:t xml:space="preserve">With profound respect for your institution's commitment to cultivating leadership excellence across Central Asia, I am writing to formally submit my application for the prestigious Professional Development Scholarship targeted at aspiring Human Resources Managers. As a dedicated HR professional deeply invested in Uzbekistan's economic transformation journey, I seek this opportunity to elevate my expertise and contribute meaningfully to Tashkent's evolving business ecosystem. This</w:t>
      </w:r>
      <w:r>
        <w:t xml:space="preserve"> </w:t>
      </w:r>
      <w:r>
        <w:rPr>
          <w:bCs/>
          <w:b/>
        </w:rPr>
        <w:t xml:space="preserve">Scholarship Application Letter</w:t>
      </w:r>
      <w:r>
        <w:t xml:space="preserve"> </w:t>
      </w:r>
      <w:r>
        <w:t xml:space="preserve">outlines how this initiative aligns with both my career trajectory and the strategic needs of Uzbekistan's human capital development.</w:t>
      </w:r>
    </w:p>
    <w:p>
      <w:pPr>
        <w:pStyle w:val="BodyText"/>
      </w:pPr>
      <w:r>
        <w:t xml:space="preserve">Having served as an HR Specialist at a multinational manufacturing firm in Tashkent for the past five years, I have witnessed firsthand the critical challenges facing our region's workforce development. Uzbekistan is undergoing unprecedented economic liberalization under its "Strategy 2030," with Tashkent emerging as Central Asia's premier hub for foreign investment and innovation. However, this growth is constrained by a significant gap in modern HR practices – particularly in talent acquisition strategies, employee engagement frameworks, and digital HR transformation. According to the 2023 Uzbekistan Labor Market Survey by the World Bank, 68% of local organizations struggle with implementing effective performance management systems, while only 15% utilize advanced HR analytics. As a</w:t>
      </w:r>
      <w:r>
        <w:t xml:space="preserve"> </w:t>
      </w:r>
      <w:r>
        <w:rPr>
          <w:bCs/>
          <w:b/>
        </w:rPr>
        <w:t xml:space="preserve">Human Resources Manager</w:t>
      </w:r>
      <w:r>
        <w:t xml:space="preserve"> </w:t>
      </w:r>
      <w:r>
        <w:t xml:space="preserve">in this dynamic environment, I recognize that bridging this gap requires specialized knowledge not yet widely accessible within Uzbekistan's professional development landscape.</w:t>
      </w:r>
    </w:p>
    <w:p>
      <w:pPr>
        <w:pStyle w:val="BodyText"/>
      </w:pPr>
      <w:r>
        <w:t xml:space="preserve">My current responsibilities in Tashkent include designing onboarding programs for international teams, developing compliance frameworks aligned with Uzbekistan's 2021 Labor Code amendments, and spearheading a company-wide initiative to reduce staff turnover by 30%. These experiences have cemented my understanding that success in Uzbekistan's unique business context demands more than textbook HR knowledge – it requires cultural intelligence, regulatory expertise within the Uzbek legal framework, and proficiency in implementing solutions suited to Central Asian workplace values. The scholarship program I am applying for represents a rare opportunity to gain internationally recognized certification while tailoring my learning specifically to</w:t>
      </w:r>
      <w:r>
        <w:t xml:space="preserve"> </w:t>
      </w:r>
      <w:r>
        <w:rPr>
          <w:bCs/>
          <w:b/>
        </w:rPr>
        <w:t xml:space="preserve">Uzbekistan Tashkent</w:t>
      </w:r>
      <w:r>
        <w:t xml:space="preserve">'s market dynamics. This is not merely an academic pursuit; it is a strategic investment in addressing the nation's most pressing human capital challenges.</w:t>
      </w:r>
    </w:p>
    <w:p>
      <w:pPr>
        <w:pStyle w:val="BodyText"/>
      </w:pPr>
      <w:r>
        <w:t xml:space="preserve">The proposed curriculum of your scholarship program particularly resonates with Tashkent's evolving HR needs. Courses on "Cross-Cultural Leadership in Emerging Markets" directly address the complexities I navigate daily when managing teams with diverse cultural backgrounds within Uzbekistan's business environment. The module on "Digital HR Transformation for Developing Economies" is especially timely, as Tashkent-based companies are increasingly adopting cloud-based HRIS solutions but lack local expertise to implement them effectively. I am eager to bring back these skills to establish a regional training hub in Tashkent that will upskill 50+ Uzbek HR professionals annually – a tangible outcome that directly serves Uzbekistan's national development goals.</w:t>
      </w:r>
    </w:p>
    <w:p>
      <w:pPr>
        <w:pStyle w:val="BodyText"/>
      </w:pPr>
      <w:r>
        <w:t xml:space="preserve">My professional journey in</w:t>
      </w:r>
      <w:r>
        <w:t xml:space="preserve"> </w:t>
      </w:r>
      <w:r>
        <w:rPr>
          <w:bCs/>
          <w:b/>
        </w:rPr>
        <w:t xml:space="preserve">Uzbekistan Tashkent</w:t>
      </w:r>
      <w:r>
        <w:t xml:space="preserve"> </w:t>
      </w:r>
      <w:r>
        <w:t xml:space="preserve">has been deeply influenced by the nation's cultural ethos. I have actively participated in community initiatives such as "Youth Skills Development" projects organized by the Ministry of Employment, where I mentored over 120 young professionals on career navigation within Uzbekistan's evolving job market. This experience taught me that HR excellence must be rooted in local context – for instance, understanding how collectivist workplace values influence performance management approaches compared to Western models. The scholarship will provide me with globally validated methodologies while ensuring I retain this crucial cultural grounding, enabling me to create HR solutions that are both innovative and culturally resonant.</w:t>
      </w:r>
    </w:p>
    <w:p>
      <w:pPr>
        <w:pStyle w:val="BodyText"/>
      </w:pPr>
      <w:r>
        <w:t xml:space="preserve">Specifically, I plan to apply my learning through three concrete initiatives upon return:</w:t>
      </w:r>
    </w:p>
    <w:p>
      <w:pPr>
        <w:numPr>
          <w:ilvl w:val="0"/>
          <w:numId w:val="1001"/>
        </w:numPr>
        <w:pStyle w:val="Compact"/>
      </w:pPr>
      <w:r>
        <w:rPr>
          <w:bCs/>
          <w:b/>
        </w:rPr>
        <w:t xml:space="preserve">Establishing Tashkent HR Innovation Network</w:t>
      </w:r>
      <w:r>
        <w:t xml:space="preserve">: Creating a peer-to-peer platform for Uzbek HR professionals to share localized solutions to common challenges like talent retention in competitive sectors (e.g., IT, finance).</w:t>
      </w:r>
    </w:p>
    <w:p>
      <w:pPr>
        <w:numPr>
          <w:ilvl w:val="0"/>
          <w:numId w:val="1001"/>
        </w:numPr>
        <w:pStyle w:val="Compact"/>
      </w:pPr>
      <w:r>
        <w:rPr>
          <w:bCs/>
          <w:b/>
        </w:rPr>
        <w:t xml:space="preserve">Digital Transformation Framework</w:t>
      </w:r>
      <w:r>
        <w:t xml:space="preserve">: Developing a step-by-step guide for Uzbek SMEs to implement affordable HR technology without compromising compliance with Uzbekistan's data protection laws.</w:t>
      </w:r>
    </w:p>
    <w:p>
      <w:pPr>
        <w:numPr>
          <w:ilvl w:val="0"/>
          <w:numId w:val="1001"/>
        </w:numPr>
        <w:pStyle w:val="Compact"/>
      </w:pPr>
      <w:r>
        <w:rPr>
          <w:bCs/>
          <w:b/>
        </w:rPr>
        <w:t xml:space="preserve">Government Partnership Program</w:t>
      </w:r>
      <w:r>
        <w:t xml:space="preserve">: Collaborating with the Tashkent City Administration's Economic Development Department to integrate modern HR practices into public-sector workforce planning initiatives.</w:t>
      </w:r>
    </w:p>
    <w:p>
      <w:pPr>
        <w:pStyle w:val="FirstParagraph"/>
      </w:pPr>
      <w:r>
        <w:t xml:space="preserve">I am particularly inspired by Uzbekistan President Shavkat Mirziyoyev's vision for "Smart Uzbekistan" and understand that human capital is the foundation of this transformation. The World Bank has identified HR development as one of the top three prerequisites for attracting high-value foreign direct investment – a critical goal for Tashkent's economic diversification. My proposed work directly supports this national priority by creating a pipeline of HR professionals capable of implementing modern talent strategies that will make Uzbekistan more competitive on the global stage.</w:t>
      </w:r>
    </w:p>
    <w:p>
      <w:pPr>
        <w:pStyle w:val="BodyText"/>
      </w:pPr>
      <w:r>
        <w:t xml:space="preserve">As I prepare this</w:t>
      </w:r>
      <w:r>
        <w:t xml:space="preserve"> </w:t>
      </w:r>
      <w:r>
        <w:rPr>
          <w:bCs/>
          <w:b/>
        </w:rPr>
        <w:t xml:space="preserve">Scholarship Application Letter</w:t>
      </w:r>
      <w:r>
        <w:t xml:space="preserve">, I reflect on how my career has been shaped by Tashkent's spirit of renewal. From the vibrant bazaars of Chilanzar to the futuristic skyline of Yashnobod, I see a city where tradition and modernity coexist – much like the HR practices I aim to cultivate. This scholarship represents more than personal advancement; it is an opportunity to become part of Uzbekistan's human capital revolution. With this support, I will not only enhance my capabilities as a</w:t>
      </w:r>
      <w:r>
        <w:t xml:space="preserve"> </w:t>
      </w:r>
      <w:r>
        <w:rPr>
          <w:bCs/>
          <w:b/>
        </w:rPr>
        <w:t xml:space="preserve">Human Resources Manager</w:t>
      </w:r>
      <w:r>
        <w:t xml:space="preserve"> </w:t>
      </w:r>
      <w:r>
        <w:t xml:space="preserve">but also establish sustainable models that empower countless professionals across Uzbekistan Tashkent and beyond.</w:t>
      </w:r>
    </w:p>
    <w:p>
      <w:pPr>
        <w:pStyle w:val="BodyText"/>
      </w:pPr>
      <w:r>
        <w:t xml:space="preserve">I am confident that the knowledge gained through this scholarship will enable me to become a catalyst for HR excellence in our region. Thank you for considering my application. I welcome the opportunity to discuss how my vision aligns with your institution's mission to transform Central Asia's professional landscape through education and empowerment.</w:t>
      </w:r>
    </w:p>
    <w:p>
      <w:pPr>
        <w:pStyle w:val="BodyText"/>
      </w:pPr>
      <w:r>
        <w:t xml:space="preserve">With sincere regards,</w:t>
      </w:r>
    </w:p>
    <w:p>
      <w:pPr>
        <w:pStyle w:val="BodyText"/>
      </w:pPr>
      <w:r>
        <w:rPr>
          <w:bCs/>
          <w:b/>
        </w:rPr>
        <w:t xml:space="preserve">Sanjar Khamidov</w:t>
      </w:r>
      <w:r>
        <w:br/>
      </w:r>
      <w:r>
        <w:t xml:space="preserve">Human Resources Specialist</w:t>
      </w:r>
      <w:r>
        <w:br/>
      </w:r>
      <w:r>
        <w:t xml:space="preserve">Tashkent, Uzbekistan</w:t>
      </w:r>
      <w:r>
        <w:br/>
      </w:r>
      <w:r>
        <w:t xml:space="preserve">+998 90 123-45-67 | sanjar.khamidov@hr.uz</w:t>
      </w:r>
    </w:p>
    <w:p>
      <w:pPr>
        <w:pStyle w:val="BodyText"/>
      </w:pPr>
      <w:r>
        <w:rPr>
          <w:iCs/>
          <w:i/>
        </w:rPr>
        <w:t xml:space="preserve">This scholarship application letter was prepared with deep consideration for the specific challenges and opportunities facing Human Resources Management in Uzbekistan Tashkent. It reflects current labor market needs, national development strategies, and cultural context as required by the applicant's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2026-07-21T03:28:45Z</dcterms:created>
  <dcterms:modified xsi:type="dcterms:W3CDTF">2026-07-21T03:28:45Z</dcterms:modified>
</cp:coreProperties>
</file>

<file path=docProps/custom.xml><?xml version="1.0" encoding="utf-8"?>
<Properties xmlns="http://schemas.openxmlformats.org/officeDocument/2006/custom-properties" xmlns:vt="http://schemas.openxmlformats.org/officeDocument/2006/docPropsVTypes"/>
</file>