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the Industrial Engineering Program at Tel Aviv University, Israel</w:t>
      </w:r>
    </w:p>
    <w:bookmarkEnd w:id="20"/>
    <w:p>
      <w:pPr>
        <w:pStyle w:val="BodyText"/>
      </w:pPr>
      <w:r>
        <w:t xml:space="preserve">Dear Scholarship Committee,</w:t>
      </w:r>
    </w:p>
    <w:p>
      <w:pPr>
        <w:pStyle w:val="BodyText"/>
      </w:pPr>
      <w:r>
        <w:t xml:space="preserve">I am writing to submit my formal application for the prestigious International Scholarship for Advanced Studies in Industrial Engineering at Tel Aviv University. As a dedicated and innovative Industrial Engineer from [Your Country], I have long aspired to immerse myself in the cutting-edge technological ecosystem of Israel Tel Aviv—a global epicenter where industrial engineering principles converge with pioneering innovation. This Scholarship Application Letter represents not merely an academic pursuit, but a strategic step toward becoming a transformative force in sustainable manufacturing and supply chain optimization on the international stage.</w:t>
      </w:r>
    </w:p>
    <w:p>
      <w:pPr>
        <w:pStyle w:val="BodyText"/>
      </w:pPr>
      <w:r>
        <w:t xml:space="preserve">My academic journey as an Industrial Engineer began at [Your University], where I graduated with honors (GPA: 3.8/4.0) while spearheading projects that directly addressed industry challenges. My undergraduate thesis, "Optimizing Last-Mile Logistics in Urban Environments Using AI-Driven Predictive Modeling," earned departmental recognition and demonstrated my commitment to applying industrial engineering methodologies to real-world complexities. I further strengthened my technical foundation through an internship at [Company Name], where I implemented lean manufacturing techniques that reduced production waste by 27% and improved workflow efficiency by 35%. These experiences crystallized my conviction that Israel Tel Aviv—the heart of "Silicon Wadi"—holds the most fertile ground for advancing industrial engineering solutions in a rapidly evolving global marketplace.</w:t>
      </w:r>
    </w:p>
    <w:p>
      <w:pPr>
        <w:pStyle w:val="BodyText"/>
      </w:pPr>
      <w:r>
        <w:t xml:space="preserve">Why Tel Aviv University? The institution's Industrial Engineering Department stands at the forefront of research integrating Industry 4.0 technologies with sustainable practices, precisely aligning with my specialization in smart manufacturing systems. Courses such as "Advanced Supply Chain Analytics" and "Human-Centric Production Systems" taught by luminaries like Prof. Rivka Blumenfeld-Demasters offer the exact curriculum I seek to master. More importantly, Tel Aviv's unique ecosystem—where multinational corporations (Intel, Siemens), startups, and research institutes coexist—provides unparalleled access to industrial engineering applications that transcend textbook theory. For instance, the city's leadership in food-tech innovation (e.g., startup Wysa) exemplifies how industrial engineering principles solve societal challenges—a paradigm I aim to emulate. My goal is to study under pioneers who bridge academic rigor with Tel Aviv's entrepreneurial dynamism, a synergy unattainable elsewhere.</w:t>
      </w:r>
    </w:p>
    <w:p>
      <w:pPr>
        <w:pStyle w:val="BodyText"/>
      </w:pPr>
      <w:r>
        <w:t xml:space="preserve">My vision extends beyond personal growth. I am deeply committed to leveraging my education in Israel Tel Aviv to address critical industrial inefficiencies in emerging economies. Having witnessed supply chain bottlenecks devastating agricultural communities in my home country, I plan to establish a non-profit consultancy that deploys Israeli-inspired lean methodologies tailored for developing regions. Tel Aviv's status as a global innovation hub makes it the ideal launchpad for this mission—where I can collaborate with Israeli engineers on scalable solutions before implementing them across Southeast Asia and Africa. This Scholarship Application Letter thus embodies not just my academic ambition, but a promise to channel Israel's engineering excellence toward inclusive global progress.</w:t>
      </w:r>
    </w:p>
    <w:p>
      <w:pPr>
        <w:pStyle w:val="BodyText"/>
      </w:pPr>
      <w:r>
        <w:t xml:space="preserve">Financial considerations present significant barriers to my pursuit of this transformative education. As the first in my family to pursue graduate studies, I have exhausted all local funding sources without securing sufficient support. The scholarship would alleviate the substantial tuition and living costs associated with studying in Israel Tel Aviv, allowing me to focus entirely on academic excellence rather than financial strain. Critically, it would enable me to fully engage with Tel Aviv University’s industry partnerships—such as the "Tech Transfer Office" that connects students with startups like Lightricks—to gain hands-on experience I cannot afford otherwise. Without this support, my dream of becoming an Industrial Engineer who bridges Israeli innovation and global development would remain unrealized.</w:t>
      </w:r>
    </w:p>
    <w:p>
      <w:pPr>
        <w:pStyle w:val="BodyText"/>
      </w:pPr>
      <w:r>
        <w:t xml:space="preserve">What sets me apart is my proven ability to execute complex industrial engineering projects under resource constraints—a skill forged through my work in [Your Country]. At [Previous Project], I led a team of 12 engineers to redesign a textile factory’s production line using simulation software, overcoming budget limitations by repurposing existing machinery. This project, which boosted output by 40% while cutting energy costs by 30%, mirrors the innovative problem-solving Israel Tel Aviv celebrates. My adaptability in multicultural settings—from collaborating with German suppliers during my internship to working with Israeli tech mentors at a global innovation conference—further prepares me to thrive in Tel Aviv’s diverse academic environment.</w:t>
      </w:r>
    </w:p>
    <w:p>
      <w:pPr>
        <w:pStyle w:val="BodyText"/>
      </w:pPr>
      <w:r>
        <w:t xml:space="preserve">I am particularly inspired by Tel Aviv University’s "Innovation Hub," where industrial engineering students co-create solutions with companies like Mobileye. I aim to contribute my expertise in process optimization to such initiatives while learning from Israel's unparalleled approach to crisis-driven innovation—evident during the nation's rapid adaptation of manufacturing for medical supplies during the pandemic. My long-term aspiration is to establish a research center in [Your Country] modeled after Tel Aviv’s industry-academia partnerships, focusing on sustainable industrial growth. This scholarship would provide the foundation to build this legacy, ensuring that my skills as an Industrial Engineer serve not just Israel Tel Aviv’s technological prowess but global prosperity.</w:t>
      </w:r>
    </w:p>
    <w:p>
      <w:pPr>
        <w:pStyle w:val="BodyText"/>
      </w:pPr>
      <w:r>
        <w:t xml:space="preserve">In closing, I implore you to consider this Scholarship Application Letter as a testament to my unwavering dedication. My journey from [Your Country] to Israel Tel Aviv is not merely about earning a degree—it is about becoming an agent of change in industrial engineering, leveraging the world’s most dynamic innovation ecosystem for humanity's benefit. I have meticulously planned how every resource of this scholarship will accelerate my path to becoming an Industrial Engineer who honors Israel Tel Aviv’s legacy of ingenuity while uplifting communities worldwide.</w:t>
      </w:r>
    </w:p>
    <w:p>
      <w:pPr>
        <w:pStyle w:val="BodyText"/>
      </w:pPr>
      <w:r>
        <w:t xml:space="preserve">Thank you for your time and consideration. I welcome the opportunity to discuss how my background, vision, and passion align with your mission to foster global engineering leaders. My resume and academic transcripts are attached for further detail.</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Date: [Current Date]</w:t>
      </w:r>
    </w:p>
    <w:p>
      <w:pPr>
        <w:pStyle w:val="BodyText"/>
      </w:pPr>
      <w:r>
        <w:t xml:space="preserve">852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Industrial Engineer</dc:title>
  <dc:creator/>
  <dc:language>en</dc:language>
  <cp:keywords/>
  <dcterms:created xsi:type="dcterms:W3CDTF">2025-12-11T18:21:07Z</dcterms:created>
  <dcterms:modified xsi:type="dcterms:W3CDTF">2025-12-11T18:21:07Z</dcterms:modified>
</cp:coreProperties>
</file>

<file path=docProps/custom.xml><?xml version="1.0" encoding="utf-8"?>
<Properties xmlns="http://schemas.openxmlformats.org/officeDocument/2006/custom-properties" xmlns:vt="http://schemas.openxmlformats.org/officeDocument/2006/docPropsVTypes"/>
</file>