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Engineering</w:t>
      </w:r>
      <w:r>
        <w:t xml:space="preserve"> </w:t>
      </w:r>
      <w:r>
        <w:t xml:space="preserve">Studies</w:t>
      </w:r>
      <w:r>
        <w:t xml:space="preserve"> </w:t>
      </w:r>
      <w:r>
        <w:t xml:space="preserve">in</w:t>
      </w:r>
      <w:r>
        <w:t xml:space="preserve"> </w:t>
      </w:r>
      <w:r>
        <w:t xml:space="preserve">Almaty,</w:t>
      </w:r>
      <w:r>
        <w:t xml:space="preserve"> </w:t>
      </w:r>
      <w:r>
        <w:t xml:space="preserve">Kazakhstan</w:t>
      </w:r>
    </w:p>
    <w:bookmarkStart w:id="21" w:name="X2676712bf0b9b338e97458363a2d6121653054a"/>
    <w:p>
      <w:pPr>
        <w:pStyle w:val="Heading1"/>
      </w:pPr>
      <w:r>
        <w:t xml:space="preserve">Scholarship Application Letter for Industrial Engineering Studies in Almaty, Kazakhstan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To the Scholarship Committee,</w:t>
      </w:r>
      <w:r>
        <w:br/>
      </w:r>
      <w:r>
        <w:t xml:space="preserve">Almaty National University of Engineering and Technology</w:t>
      </w:r>
      <w:r>
        <w:br/>
      </w:r>
      <w:r>
        <w:t xml:space="preserve">Almaty, Kazakhstan</w:t>
      </w:r>
    </w:p>
    <w:bookmarkStart w:id="20" w:name="X7115fc77baf53b7fda971f6e1b9799c7ea2c73f"/>
    <w:p>
      <w:pPr>
        <w:pStyle w:val="Heading2"/>
      </w:pPr>
      <w:r>
        <w:t xml:space="preserve">Subject: Formal Application for Industrial Engineering Scholarship at Almaty National University of Engineering and Technology</w:t>
      </w:r>
    </w:p>
    <w:p>
      <w:pPr>
        <w:pStyle w:val="FirstParagraph"/>
      </w:pPr>
      <w:r>
        <w:t xml:space="preserve">Dear Esteemed Scholarship Committee,</w:t>
      </w:r>
    </w:p>
    <w:p>
      <w:pPr>
        <w:pStyle w:val="BodyText"/>
      </w:pPr>
      <w:r>
        <w:t xml:space="preserve">With profound enthusiasm and a deeply rooted commitment to advancing industrial excellence in Kazakhstan, I am submitting this Scholarship Application Letter to formally request financial support for my Master's studies in Industrial Engineering at Almaty National University of Engineering and Technology (ANUET). As a Kazakhstani citizen with a bachelor’s degree in Mechanical Engineering from Almaty's prestigious KBTU, I have dedicated my academic journey to solving the very real operational inefficiencies plaguing Kazakhstan’s manufacturing and logistics sectors. My vision is clear: to become an Industrial Engineer who directly contributes to Almaty's transformation into Central Asia’s most efficient industrial hub through data-driven optimization and sustainable process innovation.</w:t>
      </w:r>
    </w:p>
    <w:p>
      <w:pPr>
        <w:pStyle w:val="BodyText"/>
      </w:pPr>
      <w:r>
        <w:t xml:space="preserve">Almaty, Kazakhstan’s economic epicenter, faces critical challenges in supply chain resilience, factory automation adoption, and resource allocation—issues I have personally observed during my undergraduate research on the logistics network supporting Almaty's bustling International Airport Cargo Terminal. My academic work focused on predictive maintenance systems for automotive assembly lines at KAZAKHSTAN AUTO’s Almaty plant revealed that 18% of production downtime stemmed from suboptimal workflow design rather than mechanical failure. This insight crystallized my purpose: Industrial Engineering is not merely an academic discipline here—it is a catalyst for economic growth in Kazakhstan. I am not seeking a degree; I am seeking the expertise to implement solutions directly applicable to Almaty’s industrial landscape, from the Nur-Sultan-Altynkorgan industrial corridor to the emerging tech parks along Central Kazakhstan Road.</w:t>
      </w:r>
    </w:p>
    <w:p>
      <w:pPr>
        <w:pStyle w:val="BodyText"/>
      </w:pPr>
      <w:r>
        <w:t xml:space="preserve">My undergraduate thesis, "Optimizing Warehouse Operations for Almaty-Based E-Commerce Logistics," earned top honors at KBTU and was later adopted by a leading Almaty distributor to reduce order processing time by 27%. This project demanded fluency in industrial engineering principles—simulation modeling (using Arena software), lean methodology, and human-factor analysis—and exposed me to the urgent need for local talent trained in Kazakhstani context. I witnessed firsthand how imported optimization frameworks often failed due to cultural or infrastructural misalignment. For instance, standard Kanban systems proved ineffective at Almaty's seasonal produce hubs due to unpredictable labor shifts. This taught me that effective Industrial Engineering in Kazakhstan requires both global best practices and hyperlocal adaptation—a philosophy ANUET embodies through its "Industry 4.0 for Central Asia" curriculum.</w:t>
      </w:r>
    </w:p>
    <w:p>
      <w:pPr>
        <w:pStyle w:val="BodyText"/>
      </w:pPr>
      <w:r>
        <w:t xml:space="preserve">The significance of this Scholarship Application Letter extends beyond personal ambition; it represents a strategic alignment with Kazakhstan’s national priorities. Under the visionary "Kazakhstan 2050" roadmap and the National Industrial Policy (2021–2035), Almaty has been designated as the epicenter for manufacturing modernization, particularly in automotive, agro-processing, and renewable energy sectors. The Ministry of Industry and Infrastructure Development’s recent focus on "Digital Transformation of Industrial Zones" directly necessitates graduates proficient in industrial engineering. I am keen to contribute to this mission by specializing in digital twins for Almaty's industrial parks—using real-time data to optimize resource flow across the city’s 300+ manufacturing facilities. My proposed research on AI-driven demand forecasting for Almaty’s textile industry (a sector employing 12,000 locals) addresses a priority outlined in the "Almaty Industrial Development Strategy 2035."</w:t>
      </w:r>
    </w:p>
    <w:p>
      <w:pPr>
        <w:pStyle w:val="BodyText"/>
      </w:pPr>
      <w:r>
        <w:t xml:space="preserve">My commitment to Kazakhstan is unwavering. I have already secured a pre-arranged internship at Almaty’s Innovation and Technology Park (AITP), where I will implement lean principles in their prototype manufacturing unit during my master’s studies. This partnership—facilitated by ANUET’s industry alliances—ensures that my academic work directly serves Almaty's needs. Beyond technical skills, I bring fluency in Kazakh (C1 level), English (IELTS 7.5), and basic Russian to bridge communication gaps across Kazakhstan’s diverse industrial workforce. I have also volunteered with the "Young Engineers of Kazakhstan" initiative to mentor high school students in Almaty on manufacturing basics—a testament to my dedication to fostering local talent.</w:t>
      </w:r>
    </w:p>
    <w:p>
      <w:pPr>
        <w:pStyle w:val="BodyText"/>
      </w:pPr>
      <w:r>
        <w:t xml:space="preserve">Why ANUET? Because it is uniquely positioned as the only institution in Kazakhstan offering a fully accredited Industrial Engineering program with mandatory industry placements at Almaty’s top-tier factories (including SMC, KAZMUNAYGAS, and Almaty Metallurgical Plant). The university’s partnership with the Kazakhstani Industrial Development Agency ensures that coursework is co-designed with sector needs—such as recent curriculum updates on sustainable supply chains for the "Green Kazakhstan" initiative. My academic record (3.8/4.0 GPA) and leadership in KBTU’s Engineering Society further demonstrate my readiness to excel in this rigorous program.</w:t>
      </w:r>
    </w:p>
    <w:p>
      <w:pPr>
        <w:pStyle w:val="BodyText"/>
      </w:pPr>
      <w:r>
        <w:t xml:space="preserve">Financial support through your scholarship is not merely a personal necessity but a strategic investment in Almaty’s industrial future. Without it, I would face significant barriers—Kazakhstani students often shoulder 70% of tuition costs through family savings or high-interest loans, diverting funds from research and industry collaboration. Your support will enable me to fully immerse in ANUET’s project-based learning without financial strain, accelerating my ability to deliver tangible results for Almaty enterprises. I will repay this investment by spearheading at least two industrial optimization projects annually with Almaty-based SMEs during my studies, creating a measurable impact on local productivity.</w:t>
      </w:r>
    </w:p>
    <w:p>
      <w:pPr>
        <w:pStyle w:val="BodyText"/>
      </w:pPr>
      <w:r>
        <w:t xml:space="preserve">In closing, I reiterate that this Scholarship Application Letter represents a promise: to become an Industrial Engineer who leverages ANUET’s world-class training to solve Kazakhstan’s most pressing industrial challenges. Almaty’s factories deserve engineers who understand their context—not just their machines. I am ready to bring my passion, analytical rigor, and Kazakhstani perspective to your program and emerge as a catalyst for efficiency in the heart of Central Asia.</w:t>
      </w:r>
    </w:p>
    <w:p>
      <w:pPr>
        <w:pStyle w:val="BodyText"/>
      </w:pPr>
      <w:r>
        <w:t xml:space="preserve">Thank you for considering my application. I welcome the opportunity to discuss how my vision aligns with ANUET’s mission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Engineering Studies in Almaty, Kazakhstan</dc:title>
  <dc:creator/>
  <cp:keywords/>
  <dcterms:created xsi:type="dcterms:W3CDTF">2026-07-23T12:53:08Z</dcterms:created>
  <dcterms:modified xsi:type="dcterms:W3CDTF">2026-07-23T12:53:08Z</dcterms:modified>
</cp:coreProperties>
</file>

<file path=docProps/custom.xml><?xml version="1.0" encoding="utf-8"?>
<Properties xmlns="http://schemas.openxmlformats.org/officeDocument/2006/custom-properties" xmlns:vt="http://schemas.openxmlformats.org/officeDocument/2006/docPropsVTypes"/>
</file>