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(Philippines</w:t>
      </w:r>
      <w:r>
        <w:t xml:space="preserve"> </w:t>
      </w:r>
      <w:r>
        <w:t xml:space="preserve">Manila)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Student ID, if applicable]</w:t>
      </w:r>
    </w:p>
    <w:p>
      <w:pPr>
        <w:pStyle w:val="BodyText"/>
      </w:pPr>
      <w:r>
        <w:t xml:space="preserve">[Your Complete Address in Manila]</w:t>
      </w:r>
    </w:p>
    <w:p>
      <w:pPr>
        <w:pStyle w:val="BodyText"/>
      </w:pPr>
      <w:r>
        <w:t xml:space="preserve">Manila, Philippines</w:t>
      </w:r>
    </w:p>
    <w:p>
      <w:pPr>
        <w:pStyle w:val="BodyText"/>
      </w:pPr>
      <w:r>
        <w:t xml:space="preserve">October 26, 2023</w:t>
      </w:r>
    </w:p>
    <w:bookmarkStart w:id="20" w:name="scholarship-committee"/>
    <w:p>
      <w:pPr>
        <w:pStyle w:val="Heading2"/>
      </w:pPr>
      <w:r>
        <w:t xml:space="preserve">Scholarship Committee</w:t>
      </w:r>
    </w:p>
    <w:p>
      <w:pPr>
        <w:pStyle w:val="FirstParagraph"/>
      </w:pPr>
      <w:r>
        <w:t xml:space="preserve">[Scholarship Organization Name]</w:t>
      </w:r>
    </w:p>
    <w:p>
      <w:pPr>
        <w:pStyle w:val="BodyText"/>
      </w:pPr>
      <w:r>
        <w:t xml:space="preserve">[Organization Address]</w:t>
      </w:r>
    </w:p>
    <w:p>
      <w:pPr>
        <w:pStyle w:val="BodyText"/>
      </w:pPr>
      <w:r>
        <w:t xml:space="preserve">[City, Philippines]</w:t>
      </w:r>
    </w:p>
    <w:bookmarkEnd w:id="20"/>
    <w:bookmarkStart w:id="21" w:name="dear-esteemed-scholarship-committee"/>
    <w:p>
      <w:pPr>
        <w:pStyle w:val="Heading2"/>
      </w:pPr>
      <w:r>
        <w:t xml:space="preserve">Dear Esteemed Scholarship Committee,</w:t>
      </w:r>
    </w:p>
    <w:p>
      <w:pPr>
        <w:pStyle w:val="FirstParagraph"/>
      </w:pPr>
      <w:r>
        <w:t xml:space="preserve">It is with profound enthusiasm and unwavering commitment that I submit my</w:t>
      </w:r>
      <w:r>
        <w:t xml:space="preserve"> </w:t>
      </w:r>
      <w:r>
        <w:rPr>
          <w:bCs/>
          <w:b/>
        </w:rPr>
        <w:t xml:space="preserve">Scholarship Application Letter</w:t>
      </w:r>
      <w:r>
        <w:t xml:space="preserve"> </w:t>
      </w:r>
      <w:r>
        <w:t xml:space="preserve">for the [Scholarship Name] opportunity, as a dedicated student pursuing a Bachelor of Science in Industrial Engineering at De La Salle University – Manila. Having grown up amidst the vibrant yet complex urban landscape of</w:t>
      </w:r>
      <w:r>
        <w:t xml:space="preserve"> </w:t>
      </w:r>
      <w:r>
        <w:rPr>
          <w:iCs/>
          <w:i/>
        </w:rPr>
        <w:t xml:space="preserve">Philippines Manila</w:t>
      </w:r>
      <w:r>
        <w:t xml:space="preserve">, I have witnessed firsthand how industrial engineering principles can transform economic resilience and community well-being in our nation's capital. This scholarship represents not merely financial assistance, but a pivotal catalyst for my mission to elevate manufacturing efficiency, supply chain innovation, and sustainable urban development across the Philippines.</w:t>
      </w:r>
    </w:p>
    <w:p>
      <w:pPr>
        <w:pStyle w:val="BodyText"/>
      </w:pPr>
      <w:r>
        <w:t xml:space="preserve">My journey toward becoming an Industrial Engineer began in Quezon City, where I navigated Manila’s intricate transportation networks daily. The constant traffic congestion—reducing average commute times to 2 hours—and the inefficiency of small-scale vendors selling at public markets inspired my academic focus. During my high school years at San Juan National High School, I designed a streamlined inventory management system for local sari-sari stores that reduced product wastage by 35% and increased vendor profits. This project crystallized my understanding: industrial engineering is the indispensable bridge between theoretical optimization and tangible socioeconomic impact in our densely populated cities.</w:t>
      </w:r>
    </w:p>
    <w:p>
      <w:pPr>
        <w:pStyle w:val="BodyText"/>
      </w:pPr>
      <w:r>
        <w:t xml:space="preserve">Currently, as a second-year Industrial Engineering student at De La Salle University – Manila, I have immersed myself in coursework that directly addresses Philippine urban challenges. My academic excellence (GPA: 3.8/4.0) includes specialized studies in Operations Research, Quality Control Systems, and Lean Manufacturing—subjects I’ve applied to real-world scenarios through the university’s partnership with the Metro Manila Development Authority (MMDA). For instance, in my capstone project titled “Optimizing Public Transport Flow at EDSA Using Simulation Modeling,” my team analyzed 12 months of traffic data to propose lane reconfiguration strategies that could reduce peak-hour delays by up to 28%. This research wasn’t conducted in a vacuum; it required fieldwork across Manila’s most congested corridors, from Quiapo to Ayala Avenue. I documented our findings for the MMDA’s Transportation Office, demonstrating how industrial engineering methodologies can deliver immediate, data-driven solutions to Manila’s infrastructure crises.</w:t>
      </w:r>
    </w:p>
    <w:p>
      <w:pPr>
        <w:pStyle w:val="BodyText"/>
      </w:pPr>
      <w:r>
        <w:t xml:space="preserve">The significance of this scholarship cannot be overstated in the Philippine context. As an Industrial Engineer aspiring to contribute meaningfully in</w:t>
      </w:r>
      <w:r>
        <w:t xml:space="preserve"> </w:t>
      </w:r>
      <w:r>
        <w:rPr>
          <w:iCs/>
          <w:i/>
        </w:rPr>
        <w:t xml:space="preserve">Philippines Manila</w:t>
      </w:r>
      <w:r>
        <w:t xml:space="preserve">, I face critical financial barriers that could derail my potential. My family operates a modest textile business in Binondo, which has struggled since the pandemic disrupted supply chains. While I work part-time at a logistics startup near SM Mall of Asia, balancing 20 hours of labor weekly with academic demands has stretched my capacity to engage fully in research and leadership initiatives. This scholarship would alleviate that burden, allowing me to dedicate myself entirely to mastering advanced methodologies like Industry 4.0 integration and sustainable manufacturing practices—skills vital for modernizing Philippine industries.</w:t>
      </w:r>
    </w:p>
    <w:p>
      <w:pPr>
        <w:pStyle w:val="BodyText"/>
      </w:pPr>
      <w:r>
        <w:t xml:space="preserve">My long-term vision is deeply rooted in Manila’s development trajectory. I aim to establish a consultancy firm focused on empowering Micro, Small, and Medium Enterprises (MSMEs) across the National Capital Region (NCR). With over 90% of Manila’s businesses operating as MSMEs—many trapped in manual workflows—I will implement industrial engineering solutions to enhance their competitiveness in the ASEAN market. For example, I propose developing a low-cost digital dashboard for traditional markets like Divisoria, integrating inventory tracking with demand forecasting to minimize stockouts and spoilage. This aligns perfectly with the Philippine government’s “Digital Philippines 2025” initiative and addresses UN Sustainable Development Goal 9 (Industry, Innovation, and Infrastructure). As an Industrial Engineer in</w:t>
      </w:r>
      <w:r>
        <w:t xml:space="preserve"> </w:t>
      </w:r>
      <w:r>
        <w:rPr>
          <w:iCs/>
          <w:i/>
        </w:rPr>
        <w:t xml:space="preserve">Philippines Manila</w:t>
      </w:r>
      <w:r>
        <w:t xml:space="preserve">, I recognize that our economic future hinges on optimizing human capital within existing systems—not just building new ones.</w:t>
      </w:r>
    </w:p>
    <w:p>
      <w:pPr>
        <w:pStyle w:val="BodyText"/>
      </w:pPr>
      <w:r>
        <w:t xml:space="preserve">What sets my approach apart is my commitment to community-centric innovation. Unlike conventional engineering solutions focused solely on efficiency metrics, I prioritize cultural context and worker well-being. During a recent internship with Toyota Motor Philippines’ assembly plant in Cavite, I collaborated with Filipino technicians to redesign ergonomics stations based on their feedback—a change that reduced repetitive strain injuries by 40% while maintaining output levels. This experience taught me that industrial engineering must serve people first, especially in a society where labor remains the backbone of our economy. In Manila, where informal workers constitute 37% of the workforce (PSA data), solutions must be scalable yet culturally resonant.</w:t>
      </w:r>
    </w:p>
    <w:p>
      <w:pPr>
        <w:pStyle w:val="BodyText"/>
      </w:pPr>
      <w:r>
        <w:t xml:space="preserve">The [Scholarship Name] scholarship represents more than financial aid; it embodies an investment in a future where industrial engineering is not merely taught but practiced as a force for inclusive growth. I am confident that my technical acumen, grounded in Manila’s real-world complexities, and my unwavering dedication to uplifting communities align precisely with the values of this prestigious award. Upon graduation, I will immediately deploy my expertise to partner with organizations like the Department of Trade and Industry (DTI) to launch a pilot program for MSME digital transformation across 50 Manila-based businesses within two years.</w:t>
      </w:r>
    </w:p>
    <w:p>
      <w:pPr>
        <w:pStyle w:val="BodyText"/>
      </w:pPr>
      <w:r>
        <w:t xml:space="preserve">Manila is not just my home; it is the crucible where industrial engineering must thrive. The challenges here—urban density, informal economies, climate vulnerability—are universal in developing nations yet uniquely demanding in our context. As an Industrial Engineer trained for the Philippines Manila landscape, I pledge to turn these challenges into opportunities through innovation that respects both our heritage and our aspirations. I am prepared to be a steward of this scholarship’s legacy by creating measurable impact that reverberates from Tondo to Taguig.</w:t>
      </w:r>
    </w:p>
    <w:p>
      <w:pPr>
        <w:pStyle w:val="BodyText"/>
      </w:pPr>
      <w:r>
        <w:t xml:space="preserve">Thank you for considering my application. I welcome the opportunity to discuss how my vision for industrial engineering in Manila aligns with your mission during an interview at your convenience. My resume and academic transcripts are attached for your review.</w:t>
      </w:r>
    </w:p>
    <w:p>
      <w:pPr>
        <w:pStyle w:val="BodyText"/>
      </w:pPr>
      <w:r>
        <w:t xml:space="preserve">Sincerely,</w:t>
      </w:r>
    </w:p>
    <w:p>
      <w:pPr>
        <w:pStyle w:val="BodyText"/>
      </w:pPr>
      <w:r>
        <w:t xml:space="preserve">[Your Full Name]</w:t>
      </w:r>
    </w:p>
    <w:p>
      <w:pPr>
        <w:pStyle w:val="BodyText"/>
      </w:pPr>
      <w:r>
        <w:t xml:space="preserve">Industrial Engineering Student</w:t>
      </w:r>
    </w:p>
    <w:p>
      <w:pPr>
        <w:pStyle w:val="BodyText"/>
      </w:pPr>
      <w:r>
        <w:t xml:space="preserve">De La Salle University – Manila</w:t>
      </w:r>
    </w:p>
    <w:p>
      <w:pPr>
        <w:pStyle w:val="BodyText"/>
      </w:pPr>
      <w:r>
        <w:t xml:space="preserve">Email: yourname@email.com | Phone: +639XXXXXXXXX</w:t>
      </w:r>
    </w:p>
    <w:p>
      <w:pPr>
        <w:pStyle w:val="BodyText"/>
      </w:pPr>
      <w:r>
        <w:t xml:space="preserve">This Scholarship Application Letter reflects a commitment to applying Industrial Engineering principles to solve real challenges in the Philippines Manila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 (Philippines Manila)</dc:title>
  <dc:creator/>
  <dc:language>en</dc:language>
  <cp:keywords/>
  <dcterms:created xsi:type="dcterms:W3CDTF">2026-07-20T23:53:36Z</dcterms:created>
  <dcterms:modified xsi:type="dcterms:W3CDTF">2026-07-20T23:53:36Z</dcterms:modified>
</cp:coreProperties>
</file>

<file path=docProps/custom.xml><?xml version="1.0" encoding="utf-8"?>
<Properties xmlns="http://schemas.openxmlformats.org/officeDocument/2006/custom-properties" xmlns:vt="http://schemas.openxmlformats.org/officeDocument/2006/docPropsVTypes"/>
</file>