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Journalism Advancement in Afghanistan Kabul</w:t>
      </w:r>
    </w:p>
    <w:bookmarkEnd w:id="20"/>
    <w:p>
      <w:pPr>
        <w:pStyle w:val="BodyText"/>
      </w:pPr>
      <w:r>
        <w:t xml:space="preserve">October 26, 2023</w:t>
      </w:r>
    </w:p>
    <w:p>
      <w:pPr>
        <w:pStyle w:val="BodyText"/>
      </w:pPr>
      <w:r>
        <w:t xml:space="preserve">Selection Committee</w:t>
      </w:r>
      <w:r>
        <w:br/>
      </w:r>
      <w:r>
        <w:t xml:space="preserve">The International Media Development Foundation</w:t>
      </w:r>
      <w:r>
        <w:br/>
      </w:r>
      <w:r>
        <w:t xml:space="preserve">Kabul, Afghanistan</w:t>
      </w:r>
    </w:p>
    <w:bookmarkStart w:id="21" w:name="Xf55dcb1ed48ade655d8767da541034089ae84a4"/>
    <w:p>
      <w:pPr>
        <w:pStyle w:val="Heading2"/>
      </w:pPr>
      <w:r>
        <w:t xml:space="preserve">Scholarship Application for Journalism Excellence in Afghanistan Kabul</w:t>
      </w:r>
    </w:p>
    <w:p>
      <w:pPr>
        <w:pStyle w:val="FirstParagraph"/>
      </w:pPr>
      <w:r>
        <w:t xml:space="preserve">Dear Esteemed Selection Committee,</w:t>
      </w:r>
    </w:p>
    <w:p>
      <w:pPr>
        <w:pStyle w:val="BodyText"/>
      </w:pPr>
      <w:r>
        <w:t xml:space="preserve">With profound respect for the critical role of journalism in shaping democratic discourse and fostering societal progress, I am writing to submit my formal Scholarship Application Letter for the prestigious International Media Development Fellowship. As a dedicated aspiring Journalist deeply committed to advancing ethical news reporting in Afghanistan Kabul, this opportunity represents not merely an educational advancement but a vital step toward fulfilling my lifelong mission: empowering communities through truth-driven storytelling in one of the world's most complex media landscapes.</w:t>
      </w:r>
    </w:p>
    <w:p>
      <w:pPr>
        <w:pStyle w:val="BodyText"/>
      </w:pPr>
      <w:r>
        <w:t xml:space="preserve">Having grown up witnessing how information shapes perceptions of our nation, I witnessed firsthand the transformative power—and peril—of journalism in Afghanistan. During my undergraduate studies in Communications at Kabul University, I produced weekly community bulletins for a grassroots radio program serving 200+ villages across the eastern provinces. These reports on agricultural innovations and women's health initiatives demonstrated how localized journalism could drive tangible change. Yet, when the media landscape became increasingly volatile following recent geopolitical shifts, I recognized that without advanced training in digital security, multimedia reporting, and ethical crisis coverage—specifically tailored for Afghanistan Kabul’s unique context—the work of local journalists would remain dangerously vulnerable.</w:t>
      </w:r>
    </w:p>
    <w:p>
      <w:pPr>
        <w:pStyle w:val="BodyText"/>
      </w:pPr>
      <w:r>
        <w:t xml:space="preserve">My journalistic journey has been defined by navigating Afghanistan's challenging environment with resilience. In 2021, I coordinated a youth-led fact-checking initiative during election periods that successfully debunked over 30 disinformation campaigns targeting women's voting rights. This experience cemented my understanding that journalism in Kabul must balance courage with cultural intelligence: reporting must respect local norms while demanding accountability from all stakeholders. The recent closure of international news bureaus has created an unprecedented vacuum—Afghanistan Kabul now needs homegrown journalists who understand both the streets of Pul-e-Khishti and the intricacies of digital media strategy.</w:t>
      </w:r>
    </w:p>
    <w:p>
      <w:pPr>
        <w:pStyle w:val="BodyText"/>
      </w:pPr>
      <w:r>
        <w:t xml:space="preserve">It is precisely this void that makes your scholarship indispensable. The International Media Development Fellowship offers more than academic enrichment—it provides specialized modules on conflict-sensitive reporting, secure mobile journalism (M-Journalism) for restricted environments, and narrative techniques that resonate with Afghan audiences across generational divides. For a Journalist from Kabul, these skills are non-negotiable: last year's UNESCO report confirmed that 78% of Afghan journalists face online harassment or physical threats; without training in digital safety protocols embedded within our cultural context, even the most courageous reporters cannot sustain their work. Your program’s focus on "Media as Social Catalyst" aligns perfectly with my vision to establish a Kabul-based platform for women's economic narratives—currently underrepresented in mainstream coverage.</w:t>
      </w:r>
    </w:p>
    <w:p>
      <w:pPr>
        <w:pStyle w:val="BodyText"/>
      </w:pPr>
      <w:r>
        <w:t xml:space="preserve">What distinguishes this Scholarship Application Letter from others is my concrete, actionable plan for leveraging the training within Afghanistan Kabul. Upon completing the fellowship, I will launch "Voice of Our Streets," an initiative using encrypted WhatsApp channels and low-bandwidth video reports to document community-led solutions in areas like water scarcity and youth employment. This project directly responds to a gap identified by Reporters Without Borders: 65% of Afghans now rely on social media for news, yet only 7% trust mainstream outlets. By training 50+ young journalists from Kabul's marginalized districts (including the Hazara community in Dasht-e-Barchi and Pashtun villages near Charikar), we will create a sustainable network that bypasses traditional gatekeeping while maintaining ethical rigor.</w:t>
      </w:r>
    </w:p>
    <w:p>
      <w:pPr>
        <w:pStyle w:val="BodyText"/>
      </w:pPr>
      <w:r>
        <w:t xml:space="preserve">I acknowledge the profound challenges facing journalism in Afghanistan Kabul today. The current media climate demands more than technical skills—it requires moral courage to report on land rights disputes without inciting violence, or to cover women's education struggles without endangering sources. My previous work with the Afghan Independent Journalists Association (AIJA) on developing a community-based verification toolkit—now adopted by 12 local newsrooms—proves my ability to innovate within constraints. The fellowship’s mentorship from veteran correspondents who have reported in conflict zones will be instrumental in refining this approach for Kabul’s specific context.</w:t>
      </w:r>
    </w:p>
    <w:p>
      <w:pPr>
        <w:pStyle w:val="BodyText"/>
      </w:pPr>
      <w:r>
        <w:t xml:space="preserve">Why should the committee invest in a Journalist from Afghanistan Kabul? Because the solution to our media crisis must emerge from within. Foreign-trained reporters cannot replicate our cultural fluency; they lack the intimate knowledge of Pashto idioms used in rural court disputes or understanding of how to engage with elders during village council meetings. My application is not merely for personal advancement—it is a commitment to building an indigenous journalism ecosystem that will outlast any single individual. As I told my AIJA colleagues last month: "When Kabul’s journalists speak through the lens of our own lived experiences, we do not just report news—we rebuild trust."</w:t>
      </w:r>
    </w:p>
    <w:p>
      <w:pPr>
        <w:pStyle w:val="BodyText"/>
      </w:pPr>
      <w:r>
        <w:t xml:space="preserve">My family has sacrificed significantly to support my education. My father, a former teacher now working as a street vendor after losing his job in 2021, often reminds me that "truth is the only currency that cannot be stolen." This Scholarship Application Letter represents more than an academic opportunity—it embodies our shared aspiration for Afghanistan Kabul to reclaim its narrative sovereignty through journalism. I have attached my portfolio demonstrating multimedia pieces produced under extreme resource constraints (including a video report shot on a smartphone during power outages), along with letters of recommendation from two editors who have witnessed my resilience in challenging environments.</w:t>
      </w:r>
    </w:p>
    <w:p>
      <w:pPr>
        <w:pStyle w:val="BodyText"/>
      </w:pPr>
      <w:r>
        <w:t xml:space="preserve">I humbly request the committee consider how this fellowship will catalyze not just one journalist’s career, but the emergence of a new generation capable of holding power accountable while healing societal fractures. In Kabul, where every story carries weight and silence breeds division, your investment is an investment in Afghanistan’s future. As I write this from my home in Wazir Akbar Khan—where my neighbors’ children now study journalism at our community center—I am reminded that the next great Afghan journalist may be learning right now on a borrowed smartphone.</w:t>
      </w:r>
    </w:p>
    <w:p>
      <w:pPr>
        <w:pStyle w:val="BodyText"/>
      </w:pPr>
      <w:r>
        <w:t xml:space="preserve">With deepest respect and unwavering commitment to journalism as a force for justice,</w:t>
      </w:r>
    </w:p>
    <w:p>
      <w:pPr>
        <w:pStyle w:val="BodyText"/>
      </w:pPr>
      <w:r>
        <w:t xml:space="preserve">Amina Noori</w:t>
      </w:r>
    </w:p>
    <w:p>
      <w:pPr>
        <w:pStyle w:val="BodyText"/>
      </w:pPr>
      <w:r>
        <w:t xml:space="preserve">Kabul, Afghanistan</w:t>
      </w:r>
    </w:p>
    <w:p>
      <w:pPr>
        <w:pStyle w:val="BodyText"/>
      </w:pPr>
      <w:r>
        <w:t xml:space="preserve">Email: amina.noori.kabul@journalism.af | Phone: +93 700 123 456</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Afghanistan Kabul</dc:title>
  <dc:creator/>
  <dc:language>en</dc:language>
  <cp:keywords/>
  <dcterms:created xsi:type="dcterms:W3CDTF">2026-07-21T10:40:22Z</dcterms:created>
  <dcterms:modified xsi:type="dcterms:W3CDTF">2026-07-21T10:40:22Z</dcterms:modified>
</cp:coreProperties>
</file>

<file path=docProps/custom.xml><?xml version="1.0" encoding="utf-8"?>
<Properties xmlns="http://schemas.openxmlformats.org/officeDocument/2006/custom-properties" xmlns:vt="http://schemas.openxmlformats.org/officeDocument/2006/docPropsVTypes"/>
</file>