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Melbourne</w:t>
      </w:r>
    </w:p>
    <w:bookmarkStart w:id="21" w:name="scholarship-application-letter"/>
    <w:p>
      <w:pPr>
        <w:pStyle w:val="Heading1"/>
      </w:pPr>
      <w:r>
        <w:t xml:space="preserve">Scholarship Application Letter</w:t>
      </w:r>
    </w:p>
    <w:p>
      <w:pPr>
        <w:pStyle w:val="FirstParagraph"/>
      </w:pPr>
      <w:r>
        <w:t xml:space="preserve">Alex Morgan</w:t>
      </w:r>
      <w:r>
        <w:br/>
      </w:r>
      <w:r>
        <w:t xml:space="preserve">123 Collins Street, Melbourne VIC 3000</w:t>
      </w:r>
      <w:r>
        <w:br/>
      </w:r>
      <w:r>
        <w:t xml:space="preserve">Email: alex.morgan@journalist.au</w:t>
      </w:r>
      <w:r>
        <w:br/>
      </w:r>
      <w:r>
        <w:t xml:space="preserve">Phone: +61 412 345 678</w:t>
      </w:r>
      <w:r>
        <w:br/>
      </w:r>
      <w:r>
        <w:t xml:space="preserve">Date: October 26, 2023</w:t>
      </w:r>
    </w:p>
    <w:p>
      <w:pPr>
        <w:pStyle w:val="BodyText"/>
      </w:pPr>
      <w:r>
        <w:t xml:space="preserve">Scholarship Committee</w:t>
      </w:r>
      <w:r>
        <w:br/>
      </w:r>
      <w:r>
        <w:t xml:space="preserve">University of Melbourne Journalism Program</w:t>
      </w:r>
      <w:r>
        <w:br/>
      </w:r>
      <w:r>
        <w:t xml:space="preserve">Level 5, Building #7, Parkville Campus</w:t>
      </w:r>
      <w:r>
        <w:br/>
      </w:r>
      <w:r>
        <w:t xml:space="preserve">Melbourne VIC 3010</w:t>
      </w:r>
      <w:r>
        <w:br/>
      </w:r>
      <w:r>
        <w:t xml:space="preserve">Australia</w:t>
      </w:r>
    </w:p>
    <w:bookmarkStart w:id="20" w:name="X0474ace0e7672ee74a283e99d21d42697b200e5"/>
    <w:p>
      <w:pPr>
        <w:pStyle w:val="Heading2"/>
      </w:pPr>
      <w:r>
        <w:t xml:space="preserve">Subject: Application for the International Journalism Scholarship at the University of Melbourne</w:t>
      </w:r>
    </w:p>
    <w:p>
      <w:pPr>
        <w:pStyle w:val="FirstParagraph"/>
      </w:pPr>
      <w:r>
        <w:t xml:space="preserve">Dear Esteemed Scholarship Committee,</w:t>
      </w:r>
    </w:p>
    <w:p>
      <w:pPr>
        <w:pStyle w:val="BodyText"/>
      </w:pPr>
      <w:r>
        <w:t xml:space="preserve">From my earliest days as a curious child documenting community events with a disposable camera to my current role as an emerging journalist covering social justice movements across Southeast Asia, I have pursued journalism with unwavering passion. It is with profound enthusiasm that I submit this</w:t>
      </w:r>
      <w:r>
        <w:t xml:space="preserve"> </w:t>
      </w:r>
      <w:r>
        <w:rPr>
          <w:iCs/>
          <w:i/>
        </w:rPr>
        <w:t xml:space="preserve">Scholarship Application Letter</w:t>
      </w:r>
      <w:r>
        <w:t xml:space="preserve"> </w:t>
      </w:r>
      <w:r>
        <w:t xml:space="preserve">for the International Journalism Scholarship at the University of Melbourne, seeking to further my education in one of the world's most dynamic media landscapes:</w:t>
      </w:r>
      <w:r>
        <w:t xml:space="preserve"> </w:t>
      </w:r>
      <w:r>
        <w:rPr>
          <w:bCs/>
          <w:b/>
        </w:rPr>
        <w:t xml:space="preserve">Australia Melbourne</w:t>
      </w:r>
      <w:r>
        <w:t xml:space="preserve">.</w:t>
      </w:r>
    </w:p>
    <w:p>
      <w:pPr>
        <w:pStyle w:val="BodyText"/>
      </w:pPr>
      <w:r>
        <w:t xml:space="preserve">My journey toward becoming a journalist began during my undergraduate studies in Political Science at Monash University. While not a journalism degree, I quickly realized that understanding power structures was essential for ethical storytelling. I co-founded "Voices of the Marginalized," an independent student publication that documented refugee resettlement challenges in Melbourne's western suburbs. This experience revealed journalism's transformative potential—I witnessed how carefully crafted narratives could shift public perception and influence policy decisions regarding multicultural integration. When our series on housing insecurity led to a government review of social housing criteria, I knew I had found my life's work: using journalism as a tool for systemic change.</w:t>
      </w:r>
    </w:p>
    <w:p>
      <w:pPr>
        <w:pStyle w:val="BodyText"/>
      </w:pPr>
      <w:r>
        <w:t xml:space="preserve">My professional trajectory has since taken me to Cambodia, where as a reporter for the Southeast Asia Monitor, I documented land-rights conflicts affecting indigenous communities. This experience deepened my understanding of journalism in complex geopolitical contexts. However, it also exposed critical gaps in my skill set—particularly in data journalism and cross-platform storytelling—skills that the University of Melbourne's Master of Journalism program uniquely cultivates through its industry-integrated curriculum. The opportunity to learn from Professor Jane Reynolds' award-winning work on climate change reporting and engage with Melbourne's vibrant media ecosystem represents an unparalleled educational catalyst for my career as a global</w:t>
      </w:r>
      <w:r>
        <w:t xml:space="preserve"> </w:t>
      </w:r>
      <w:r>
        <w:rPr>
          <w:iCs/>
          <w:i/>
        </w:rPr>
        <w:t xml:space="preserve">Journalist</w:t>
      </w:r>
      <w:r>
        <w:t xml:space="preserve">.</w:t>
      </w:r>
    </w:p>
    <w:p>
      <w:pPr>
        <w:pStyle w:val="BodyText"/>
      </w:pPr>
      <w:r>
        <w:t xml:space="preserve">What draws me specifically to</w:t>
      </w:r>
      <w:r>
        <w:t xml:space="preserve"> </w:t>
      </w:r>
      <w:r>
        <w:rPr>
          <w:bCs/>
          <w:b/>
        </w:rPr>
        <w:t xml:space="preserve">Australia Melbourne</w:t>
      </w:r>
      <w:r>
        <w:t xml:space="preserve"> </w:t>
      </w:r>
      <w:r>
        <w:t xml:space="preserve">is its exceptional confluence of journalistic innovation, cultural diversity, and ethical rigor. Melbourne consistently ranks among the world's most liveable cities precisely because its media landscape actively engages with multicultural communities—a principle I have championed in my own work. The University of Melbourne's partnership with the ABC Newsroom and The Age provides students with unprecedented access to real-time news production, something I need to bridge my Southeast Asian reporting experience with Australian contextual expertise. As a journalist who has covered migration issues across three continents, I understand that effective storytelling requires deep cultural literacy—precisely what Melbourne offers through its diverse student body and community partnerships.</w:t>
      </w:r>
    </w:p>
    <w:p>
      <w:pPr>
        <w:pStyle w:val="BodyText"/>
      </w:pPr>
      <w:r>
        <w:t xml:space="preserve">I have meticulously aligned my career goals with the university's mission to produce journalists who "report with humanity and precision." My long-term vision involves establishing a multimedia platform focused on Indigenous rights in Oceania, where I would blend investigative reporting with participatory storytelling methods. The International Journalism Scholarship is not merely financial assistance; it is an investment in creating a bridge between global journalistic standards and the nuanced realities of Australia's First Nations communities. Having spent months researching Melbourne's Indigenous media initiatives like Koori Radio, I recognize how this scholarship enables me to learn directly from the pioneers who are reshaping Australian journalism.</w:t>
      </w:r>
    </w:p>
    <w:p>
      <w:pPr>
        <w:pStyle w:val="BodyText"/>
      </w:pPr>
      <w:r>
        <w:t xml:space="preserve">My academic record reflects my commitment: a 7.5/8 GPA in Political Science with honors in International Relations, complemented by certifications in data visualization (Tableau) and ethical AI for journalism. Professionally, I've received two regional awards for human rights reporting and contributed to the BBC's "World News" program on Southeast Asian migration routes. Crucially, my work has always prioritized community impact—I developed a trauma-informed reporting framework adopted by five NGOs across Cambodia after documenting sexual violence cases in refugee camps.</w:t>
      </w:r>
    </w:p>
    <w:p>
      <w:pPr>
        <w:pStyle w:val="BodyText"/>
      </w:pPr>
      <w:r>
        <w:t xml:space="preserve">Financial considerations necessitate this scholarship, but I emphasize that it would be more than just tuition support—it would grant me the opportunity to fully immerse myself in Melbourne's media ecosystem without the distraction of part-time work. As a non-resident student from Cambodia, I face significant financial barriers to accessing elite journalism education abroad. The International Journalism Scholarship at Melbourne represents a rare pathway for journalists from developing nations to gain world-class training while contributing fresh perspectives to Australia's media landscape. My presence would enrich campus discussions with experiences rarely heard in Australian journalism classrooms.</w:t>
      </w:r>
    </w:p>
    <w:p>
      <w:pPr>
        <w:pStyle w:val="BodyText"/>
      </w:pPr>
      <w:r>
        <w:t xml:space="preserve">What truly distinguishes Melbourne as the ideal destination for my scholarly journey is its unique position at the crossroads of global journalism and regional storytelling. The university's "Ethics in Digital Media" seminar series, combined with Melbourne's status as a UNESCO City of Literature, creates an environment where I can study journalism theory while actively participating in live reporting scenarios. During my research visit to campus last month, I observed students collaborating on podcasts about Victorian bushfire recovery—exactly the kind of community-centered work I aspire to lead. This immersive experience confirmed that Melbourne isn't just a location; it's a living laboratory for the future of journalism.</w:t>
      </w:r>
    </w:p>
    <w:p>
      <w:pPr>
        <w:pStyle w:val="BodyText"/>
      </w:pPr>
      <w:r>
        <w:t xml:space="preserve">As a journalist, I believe truth-telling is an act of courage—and this scholarship would provide me with both the platform and responsibility to wield that courage effectively. I am committed to embodying Melbourne's journalistic values: rigorous ethics, cultural sensitivity, and unwavering public service. With your support, I will not only excel in the program but actively contribute to elevating Australia's media standards through my unique global perspective.</w:t>
      </w:r>
    </w:p>
    <w:p>
      <w:pPr>
        <w:pStyle w:val="BodyText"/>
      </w:pPr>
      <w:r>
        <w:t xml:space="preserve">Thank you for considering my application. I have attached all required documentation including academic transcripts, award certificates, and letters of recommendation from Dr. Anya Petrova (Monash University) and Mr. Kenji Tanaka (Southeast Asia Monitor). I welcome the opportunity to discuss how my background as an international journalist aligns with Melbourne's vision for transformative media education.</w:t>
      </w:r>
    </w:p>
    <w:p>
      <w:pPr>
        <w:pStyle w:val="BodyText"/>
      </w:pPr>
      <w:r>
        <w:t xml:space="preserve">Sincerely,</w:t>
      </w:r>
    </w:p>
    <w:p>
      <w:pPr>
        <w:pStyle w:val="BodyText"/>
      </w:pPr>
      <w:r>
        <w:t xml:space="preserve">Alex Morgan</w:t>
      </w:r>
    </w:p>
    <w:p>
      <w:pPr>
        <w:pStyle w:val="BodyText"/>
      </w:pPr>
      <w:r>
        <w:rPr>
          <w:bCs/>
          <w:b/>
        </w:rPr>
        <w:t xml:space="preserve">Word Count:</w:t>
      </w:r>
      <w:r>
        <w:t xml:space="preserve"> </w:t>
      </w:r>
      <w:r>
        <w:t xml:space="preserve">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in Melbourne</dc:title>
  <dc:creator/>
  <dc:language>en</dc:language>
  <cp:keywords/>
  <dcterms:created xsi:type="dcterms:W3CDTF">2025-12-12T02:51:32Z</dcterms:created>
  <dcterms:modified xsi:type="dcterms:W3CDTF">2025-12-12T02:51:32Z</dcterms:modified>
</cp:coreProperties>
</file>

<file path=docProps/custom.xml><?xml version="1.0" encoding="utf-8"?>
<Properties xmlns="http://schemas.openxmlformats.org/officeDocument/2006/custom-properties" xmlns:vt="http://schemas.openxmlformats.org/officeDocument/2006/docPropsVTypes"/>
</file>