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Egypt</w:t>
      </w:r>
      <w:r>
        <w:t xml:space="preserve"> </w:t>
      </w:r>
      <w:r>
        <w:t xml:space="preserve">Cairo</w:t>
      </w:r>
    </w:p>
    <w:bookmarkStart w:id="20" w:name="Xffc839bbd2a594b026131ce72b6dd1acdf37c63"/>
    <w:p>
      <w:pPr>
        <w:pStyle w:val="Heading1"/>
      </w:pPr>
      <w:r>
        <w:t xml:space="preserve">Scholarship Application Letter: Advancing Journalism Excellence in Egypt Cairo</w:t>
      </w:r>
    </w:p>
    <w:p>
      <w:pPr>
        <w:pStyle w:val="FirstParagraph"/>
      </w:pPr>
      <w:r>
        <w:t xml:space="preserve">Dear Esteemed Scholarship Committee,</w:t>
      </w:r>
    </w:p>
    <w:p>
      <w:pPr>
        <w:pStyle w:val="BodyText"/>
      </w:pPr>
      <w:r>
        <w:t xml:space="preserve">It is with profound enthusiasm and deep conviction that I submit this Scholarship Application Letter to apply for the prestigious International Journalism Fellowship Program. As an aspiring journalist deeply committed to shaping ethical, impactful storytelling within the dynamic media landscape of Egypt Cairo, I believe this scholarship represents not merely an academic opportunity, but a vital catalyst for transforming my professional trajectory and contributing meaningfully to Egypt's journalistic evolution.</w:t>
      </w:r>
    </w:p>
    <w:p>
      <w:pPr>
        <w:pStyle w:val="BodyText"/>
      </w:pPr>
      <w:r>
        <w:t xml:space="preserve">My journey as a Journalist began amidst the vibrant chaos of Cairo’s streets—a city where history breathes in every alley and contemporary narratives unfold with breathtaking urgency. Graduating with honors from Cairo University’s Faculty of Media, I immersed myself in the realities of Egyptian journalism through internships at leading local outlets such as</w:t>
      </w:r>
      <w:r>
        <w:t xml:space="preserve"> </w:t>
      </w:r>
      <w:r>
        <w:rPr>
          <w:iCs/>
          <w:i/>
        </w:rPr>
        <w:t xml:space="preserve">Al-Ahram</w:t>
      </w:r>
      <w:r>
        <w:t xml:space="preserve"> </w:t>
      </w:r>
      <w:r>
        <w:t xml:space="preserve">and</w:t>
      </w:r>
      <w:r>
        <w:t xml:space="preserve"> </w:t>
      </w:r>
      <w:r>
        <w:rPr>
          <w:iCs/>
          <w:i/>
        </w:rPr>
        <w:t xml:space="preserve">Mada Masr</w:t>
      </w:r>
      <w:r>
        <w:t xml:space="preserve">, where I witnessed firsthand the critical role of a free press in Egypt’s socio-political dialogue. My reporting on urban development challenges in Cairo’s informal settlements, particularly the Al-Matariya district, earned recognition for its human-centered approach, highlighting how marginalized communities navigate rapid city expansion. This experience cemented my resolve to become a journalist who bridges the gap between power structures and public understanding—a mission intrinsically linked to Egypt Cairo’s developmental narrative.</w:t>
      </w:r>
    </w:p>
    <w:p>
      <w:pPr>
        <w:pStyle w:val="BodyText"/>
      </w:pPr>
      <w:r>
        <w:t xml:space="preserve">However, the path of ethical journalism in Egypt Cairo is fraught with complexities: navigating evolving media regulations, combating disinformation in digital spaces, and fostering nuanced coverage of sensitive issues like economic reform and cultural identity. To address these challenges effectively, I require specialized training beyond what local institutions currently provide. The International Journalism Fellowship Program’s focus on investigative techniques, digital innovation, and cross-cultural communication aligns precisely with the skills I must develop to elevate journalism in Egypt Cairo. Specifically, I seek expertise in data-driven reporting—a tool increasingly vital for uncovering systemic issues across Cairo’s sprawling metropolis—and ethical frameworks for covering conflict-sensitive topics within Egypt’s unique sociopolitical context.</w:t>
      </w:r>
    </w:p>
    <w:p>
      <w:pPr>
        <w:pStyle w:val="BodyText"/>
      </w:pPr>
      <w:r>
        <w:t xml:space="preserve">This Scholarship Application Letter is not merely a formality; it embodies my strategic vision. I have already begun mapping how this fellowship will directly benefit the Egyptian media ecosystem. Upon completion, I plan to establish a "Cairo Media Hub" within my university network—a platform for training young journalists in fact-checking methodologies and ethical digital storytelling. This initiative will specifically target emerging talent from Egypt Cairo’s governorates, ensuring that journalistic excellence extends beyond urban centers. Furthermore, I will collaborate with local NGOs like</w:t>
      </w:r>
      <w:r>
        <w:t xml:space="preserve"> </w:t>
      </w:r>
      <w:r>
        <w:rPr>
          <w:iCs/>
          <w:i/>
        </w:rPr>
        <w:t xml:space="preserve">Reporters Without Borders (RSF)</w:t>
      </w:r>
      <w:r>
        <w:t xml:space="preserve"> </w:t>
      </w:r>
      <w:r>
        <w:t xml:space="preserve">to develop workshops addressing censorship challenges unique to Egypt’s media environment, directly supporting the country’s transition toward more robust democratic discourse.</w:t>
      </w:r>
    </w:p>
    <w:p>
      <w:pPr>
        <w:pStyle w:val="BodyText"/>
      </w:pPr>
      <w:r>
        <w:t xml:space="preserve">The financial barrier remains my most significant obstacle. While Cairo University offers foundational training, advanced international certification in journalism is prohibitively expensive for most Egyptian professionals. My family’s modest income—stemming from my mother’s work as a public schoolteacher and my father’s small textile business—limits my capacity to fund this transformative opportunity independently. This scholarship would alleviate that burden, allowing me to dedicate full focus to mastering advanced reporting techniques without the distraction of financial stress. I have researched comparable programs globally and confirm that no equivalent funding exists for Egyptian journalists seeking this caliber of training within our national context.</w:t>
      </w:r>
    </w:p>
    <w:p>
      <w:pPr>
        <w:pStyle w:val="BodyText"/>
      </w:pPr>
      <w:r>
        <w:t xml:space="preserve">My commitment to journalism in Egypt Cairo is rooted in a belief that informed citizens are the cornerstone of progress. In a city where over 20 million people navigate complex urban realities daily, accurate, empathetic reporting is not optional—it is essential. My recent project on Cairo’s informal waste management system, published in</w:t>
      </w:r>
      <w:r>
        <w:t xml:space="preserve"> </w:t>
      </w:r>
      <w:r>
        <w:rPr>
          <w:iCs/>
          <w:i/>
        </w:rPr>
        <w:t xml:space="preserve">Al-Ahram Weekly</w:t>
      </w:r>
      <w:r>
        <w:t xml:space="preserve">, demonstrated how meticulous journalism can drive municipal policy changes. This work earned me a nomination for the Egyptian Press Club’s Young Journalist Award—a testament to the tangible impact of purposeful reporting in Egypt Cairo. Yet, to scale this impact nationally, I need the tools this fellowship provides.</w:t>
      </w:r>
    </w:p>
    <w:p>
      <w:pPr>
        <w:pStyle w:val="BodyText"/>
      </w:pPr>
      <w:r>
        <w:t xml:space="preserve">I understand that scholarship committees prioritize candidates whose future contributions will create ripple effects. My proposed "Cairo Media Hub" will train 50+ journalists annually within five years, with a minimum of 40% from regions outside Cairo governorate. This directly addresses Egypt’s need for decentralized, high-quality media coverage—a critical gap in the national narrative. Additionally, I will produce a comprehensive report on ethical digital journalism practices for Egypt’s regulatory bodies, co-authored with fellows from the program. This resource would become a benchmark document within Egyptian journalism circles.</w:t>
      </w:r>
    </w:p>
    <w:p>
      <w:pPr>
        <w:pStyle w:val="BodyText"/>
      </w:pPr>
      <w:r>
        <w:t xml:space="preserve">My application is not merely about personal advancement; it is about equipping myself to serve as an amplifier for Egypt Cairo’s diverse voices. I have documented stories of Coptic Christians in Old Cairo, textile artisans in Shubra, and students protesting university reforms—all narratives often overlooked by mainstream media. With this scholarship’s resources, I will deepen my expertise in cross-cultural storytelling techniques to ensure these marginalized perspectives are not just heard but understood within Egypt’s national conversation.</w:t>
      </w:r>
    </w:p>
    <w:p>
      <w:pPr>
        <w:pStyle w:val="BodyText"/>
      </w:pPr>
      <w:r>
        <w:t xml:space="preserve">In conclusion, this Scholarship Application Letter represents a promise: a commitment to become an agent of change for journalism in Egypt Cairo. The International Journalism Fellowship is the missing piece that will transform my local reporting into nationally significant impact. I am prepared to dedicate every ounce of my passion and skills to this mission—knowing that investing in me means investing in journalism’s future within one of the world’s most vital media hubs. I respectfully request your consideration, confident that with this opportunity, I will honor the trust you place in me by delivering work that serves Egypt Cairo with integrity and excellence.</w:t>
      </w:r>
    </w:p>
    <w:p>
      <w:pPr>
        <w:pStyle w:val="BodyText"/>
      </w:pPr>
      <w:r>
        <w:t xml:space="preserve">With profound gratitude and anticipation,</w:t>
      </w:r>
    </w:p>
    <w:p>
      <w:pPr>
        <w:pStyle w:val="BodyText"/>
      </w:pPr>
      <w:r>
        <w:t xml:space="preserve">[Your Full Name]</w:t>
      </w:r>
    </w:p>
    <w:p>
      <w:pPr>
        <w:pStyle w:val="BodyText"/>
      </w:pPr>
      <w:r>
        <w:t xml:space="preserve">Cairo, Egypt</w:t>
      </w:r>
    </w:p>
    <w:p>
      <w:pPr>
        <w:pStyle w:val="BodyText"/>
      </w:pPr>
      <w:r>
        <w:t xml:space="preserve">Email: yourname@email.com | Phone: +20 123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Egypt Cairo</dc:title>
  <dc:creator/>
  <dc:language>en</dc:language>
  <cp:keywords/>
  <dcterms:created xsi:type="dcterms:W3CDTF">2026-07-21T07:20:10Z</dcterms:created>
  <dcterms:modified xsi:type="dcterms:W3CDTF">2026-07-21T07:20:10Z</dcterms:modified>
</cp:coreProperties>
</file>

<file path=docProps/custom.xml><?xml version="1.0" encoding="utf-8"?>
<Properties xmlns="http://schemas.openxmlformats.org/officeDocument/2006/custom-properties" xmlns:vt="http://schemas.openxmlformats.org/officeDocument/2006/docPropsVTypes"/>
</file>