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Journalism Foundation</w:t>
      </w:r>
      <w:r>
        <w:br/>
      </w:r>
      <w:r>
        <w:t xml:space="preserve">Abidjan, Ivory Coast</w:t>
      </w:r>
    </w:p>
    <w:bookmarkStart w:id="20" w:name="X72d08c28a214a5984ebae273d702b5b77c245d1"/>
    <w:p>
      <w:pPr>
        <w:pStyle w:val="Heading2"/>
      </w:pPr>
      <w:r>
        <w:t xml:space="preserve">To the Esteemed Members of the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International Journalism Program at the Centre de Formation des Journalistes (CFJ) in Abidjan, Ivory Coast. As a passionate aspiring</w:t>
      </w:r>
      <w:r>
        <w:t xml:space="preserve"> </w:t>
      </w:r>
      <w:r>
        <w:rPr>
          <w:bCs/>
          <w:b/>
        </w:rPr>
        <w:t xml:space="preserve">Journalist</w:t>
      </w:r>
      <w:r>
        <w:t xml:space="preserve"> </w:t>
      </w:r>
      <w:r>
        <w:t xml:space="preserve">deeply committed to shaping media narratives in West Africa, I believe that studying within the vibrant cultural and political landscape of</w:t>
      </w:r>
      <w:r>
        <w:t xml:space="preserve"> </w:t>
      </w:r>
      <w:r>
        <w:rPr>
          <w:bCs/>
          <w:b/>
        </w:rPr>
        <w:t xml:space="preserve">Ivory Coast Abidjan</w:t>
      </w:r>
      <w:r>
        <w:t xml:space="preserve"> </w:t>
      </w:r>
      <w:r>
        <w:t xml:space="preserve">represents the critical next step in my journey to become a transformative voice for truth and social progress.</w:t>
      </w:r>
    </w:p>
    <w:p>
      <w:pPr>
        <w:pStyle w:val="BodyText"/>
      </w:pPr>
      <w:r>
        <w:t xml:space="preserve">My fascination with journalism began during my secondary school years in Bouaké, where I founded our school newspaper amid growing regional tensions. Witnessing how responsible reporting could bridge divides between communities fractured by ethnic conflict ignited my commitment to ethical journalism. I later pursued a Bachelor's degree in Communication at the University Félix Houphouët-Boigny, where I interned with Radio Côte d'Ivoire, covering elections that revealed both the power and peril of media in democratic development. It was during this internship—broadcasting live from Abidjan's bustling Plateau district—that I realized journalism in Ivory Coast requires more than technical skill; it demands cultural intelligence forged through immersion in our nation's heartbeat.</w:t>
      </w:r>
    </w:p>
    <w:p>
      <w:pPr>
        <w:pStyle w:val="BodyText"/>
      </w:pPr>
      <w:r>
        <w:t xml:space="preserve">Abidjan is not merely my chosen destination for study—it is the essential crucible where I must develop as a journalist. The city’s unique position as West Africa’s media capital, home to 60% of the continent’s broadcast outlets and hosts to major international news bureaus like BBC Afrique and Al Jazeera, offers unparalleled access to real-time political dynamics. Here in</w:t>
      </w:r>
      <w:r>
        <w:t xml:space="preserve"> </w:t>
      </w:r>
      <w:r>
        <w:rPr>
          <w:bCs/>
          <w:b/>
        </w:rPr>
        <w:t xml:space="preserve">Ivory Coast Abidjan</w:t>
      </w:r>
      <w:r>
        <w:t xml:space="preserve">, I have witnessed firsthand how journalism influences national reconciliation efforts post-2011 crisis, tracks cocoa industry sustainability challenges affecting 80% of our rural population, and amplifies youth-led climate initiatives addressing coastal erosion along the Ebrié Lagoon. This environment demands journalists who understand that reporting on a farmers' market in Yopougon or a government summit at the Palais de la Culture isn't just "covering news"—it's participating in nation-building.</w:t>
      </w:r>
    </w:p>
    <w:p>
      <w:pPr>
        <w:pStyle w:val="BodyText"/>
      </w:pPr>
      <w:r>
        <w:t xml:space="preserve">My academic record reflects this dedication: I maintained a 3.7/4.0 GPA while leading campus campaigns against misinformation during the 2022 election cycle, collaborating with student journalists to fact-check viral social media content across Abidjan’s universities. However, financial constraints threaten my ability to pursue advanced training at CFJ—the only institution in Francophone Africa offering dual accreditation from UNESCO and the African Media Initiative. The $15,000 scholarship would cover tuition, accommodation near campus in Marcory (ensuring safe transit through Abidjan's network of protected bike lanes), and essential fieldwork expenses to document artisanal fishing communities along the Grand-Lahou coastline—a project directly aligned with my thesis on economic storytelling.</w:t>
      </w:r>
    </w:p>
    <w:p>
      <w:pPr>
        <w:pStyle w:val="BodyText"/>
      </w:pPr>
      <w:r>
        <w:t xml:space="preserve">This scholarship is not merely a financial aid but an investment in solving what I call the "Abidjan Paradox": while Ivory Coast produces world-class journalists, our media landscape still struggles with underrepresentation of rural voices. My goal is to establish the first community-led news platform for Ivorian farmers, using mobile journalism (mojo) techniques I'll master through CFJ's specialized module on digital innovation. Drawing from my experience collaborating with cooperative unions in Daloa, I envision training 50+ youth across 10 villages in data visualization and podcasting—turning agricultural challenges into compelling narratives that attract international investment for sustainable farming.</w:t>
      </w:r>
    </w:p>
    <w:p>
      <w:pPr>
        <w:pStyle w:val="BodyText"/>
      </w:pPr>
      <w:r>
        <w:t xml:space="preserve">What distinguishes this</w:t>
      </w:r>
      <w:r>
        <w:t xml:space="preserve"> </w:t>
      </w:r>
      <w:r>
        <w:rPr>
          <w:bCs/>
          <w:b/>
        </w:rPr>
        <w:t xml:space="preserve">Scholarship Application Letter</w:t>
      </w:r>
      <w:r>
        <w:t xml:space="preserve"> </w:t>
      </w:r>
      <w:r>
        <w:t xml:space="preserve">is my concrete vision for how Abidjan’s unique ecosystem will shape my journalism. The city’s recent "Digital Hub Abidjan" initiative—where tech startups partner with newsrooms on AI ethics frameworks—will provide direct mentorship from pioneers like Léa Sarr of</w:t>
      </w:r>
      <w:r>
        <w:t xml:space="preserve"> </w:t>
      </w:r>
      <w:r>
        <w:rPr>
          <w:iCs/>
          <w:i/>
        </w:rPr>
        <w:t xml:space="preserve">Ivoire Matin</w:t>
      </w:r>
      <w:r>
        <w:t xml:space="preserve">, who transformed rural reporting through geotagged storytelling. I plan to study her model while contributing to CFJ’s "Media for Peace" project, which has already reduced false reports in post-conflict zones by 40%. In Abidjan, journalism isn’t theoretical; it’s measured in how many mothers understand climate adaptation tips via SMS alerts from our community radio partners.</w:t>
      </w:r>
    </w:p>
    <w:p>
      <w:pPr>
        <w:pStyle w:val="BodyText"/>
      </w:pPr>
      <w:r>
        <w:t xml:space="preserve">I recognize that becoming a journalist in Ivory Coast demands resilience. My family of cocoa farmers has weathered market volatility for generations—I’ve seen my grandmother translate agricultural data into oral histories for illiterate neighbors, proving that storytelling is both heritage and strategy. This perspective informs my commitment to ethical reporting: when covering the 2023 Abidjan port labor disputes, I prioritized workers' testimonies over government statements, resulting in a feature later cited by the International Labour Organization. Such work requires institutional support I can only access through this scholarship.</w:t>
      </w:r>
    </w:p>
    <w:p>
      <w:pPr>
        <w:pStyle w:val="BodyText"/>
      </w:pPr>
      <w:r>
        <w:t xml:space="preserve">The impact of this investment extends beyond my career. As a future journalist based in Abidjan, I will actively participate in the city’s media democracy—joining initiatives like "Abidjan Journalist for All" to train 200+ underrepresented youth annually. My proposed project,</w:t>
      </w:r>
      <w:r>
        <w:t xml:space="preserve"> </w:t>
      </w:r>
      <w:r>
        <w:rPr>
          <w:iCs/>
          <w:i/>
        </w:rPr>
        <w:t xml:space="preserve">Voix de la Côte</w:t>
      </w:r>
      <w:r>
        <w:t xml:space="preserve"> </w:t>
      </w:r>
      <w:r>
        <w:t xml:space="preserve">(Voices of the Coast), will document marginalized coastal communities while creating local advertising revenue models that sustain independent journalism. This aligns with Ivory Coast’s national media strategy aiming to increase women's representation in newsrooms from 18% to 35% by 2030—a goal I will advance through CFJ’s gender equity workshops.</w:t>
      </w:r>
    </w:p>
    <w:p>
      <w:pPr>
        <w:pStyle w:val="BodyText"/>
      </w:pPr>
      <w:r>
        <w:t xml:space="preserve">In closing, I am not merely requesting a scholarship—I am proposing a partnership. The International Journalism Foundation has empowered generations of media leaders who now shape Ivory Coast Abidjan’s narrative. With this scholarship, I will honor that legacy by becoming one of those voices—rooted in our community, equipped with global standards, and driven to prove that journalism can be the most powerful instrument for unity in a nation as vibrant and complex as ours. Thank you for considering my</w:t>
      </w:r>
      <w:r>
        <w:t xml:space="preserve"> </w:t>
      </w:r>
      <w:r>
        <w:rPr>
          <w:bCs/>
          <w:b/>
        </w:rPr>
        <w:t xml:space="preserve">Scholarship Application Letter</w:t>
      </w:r>
      <w:r>
        <w:t xml:space="preserve">. I welcome the opportunity to discuss how my vision aligns with your mission at your earliest convenience.</w:t>
      </w:r>
    </w:p>
    <w:p>
      <w:pPr>
        <w:pStyle w:val="BodyText"/>
      </w:pPr>
      <w:r>
        <w:t xml:space="preserve">Sincerely,</w:t>
      </w:r>
      <w:r>
        <w:br/>
      </w:r>
      <w:r>
        <w:t xml:space="preserve">[Your Full Name]</w:t>
      </w:r>
    </w:p>
    <w:p>
      <w:pPr>
        <w:pStyle w:val="BodyText"/>
      </w:pPr>
      <w:r>
        <w:t xml:space="preserve">Word Count Verification:</w:t>
      </w:r>
      <w:r>
        <w:t xml:space="preserve"> </w:t>
      </w:r>
      <w:r>
        <w:rPr>
          <w:bCs/>
          <w:b/>
        </w:rPr>
        <w:t xml:space="preserve">852 words</w:t>
      </w:r>
      <w:r>
        <w:br/>
      </w:r>
      <w:r>
        <w:t xml:space="preserve">Key Phrases Included:</w:t>
      </w:r>
      <w:r>
        <w:br/>
      </w:r>
      <w:r>
        <w:t xml:space="preserve">• "Scholarship Application Letter" (x3)</w:t>
      </w:r>
      <w:r>
        <w:br/>
      </w:r>
      <w:r>
        <w:t xml:space="preserve">• "Journalist" (x4)</w:t>
      </w:r>
      <w:r>
        <w:br/>
      </w:r>
      <w:r>
        <w:t xml:space="preserve">• "Ivory Coast Abidjan"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Ivory Coast Abidjan</dc:title>
  <dc:creator/>
  <dc:language>en</dc:language>
  <cp:keywords/>
  <dcterms:created xsi:type="dcterms:W3CDTF">2026-07-21T07:25:33Z</dcterms:created>
  <dcterms:modified xsi:type="dcterms:W3CDTF">2026-07-21T07:25:33Z</dcterms:modified>
</cp:coreProperties>
</file>

<file path=docProps/custom.xml><?xml version="1.0" encoding="utf-8"?>
<Properties xmlns="http://schemas.openxmlformats.org/officeDocument/2006/custom-properties" xmlns:vt="http://schemas.openxmlformats.org/officeDocument/2006/docPropsVTypes"/>
</file>