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Media Development Fund</w:t>
      </w:r>
      <w:r>
        <w:br/>
      </w:r>
      <w:r>
        <w:t xml:space="preserve">[Committee Address]</w:t>
      </w:r>
    </w:p>
    <w:bookmarkStart w:id="20" w:name="X442426ca20c50b1ce073a834198883606e2be35"/>
    <w:p>
      <w:pPr>
        <w:pStyle w:val="Heading2"/>
      </w:pPr>
      <w:r>
        <w:t xml:space="preserve">Subject: Urgent Request for Scholarship Support to Advance Journalism Career in Myanmar Yangon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my advanced journalism studies at the [University Name]. As a passionate young woman from Yangon, Myanmar, I have dedicated three years to mastering the art of ethical storytelling amid Myanmar's evolving media landscape. This scholarship represents not just financial assistance, but a lifeline enabling me to become an indispensable</w:t>
      </w:r>
      <w:r>
        <w:t xml:space="preserve"> </w:t>
      </w:r>
      <w:r>
        <w:rPr>
          <w:bCs/>
          <w:b/>
        </w:rPr>
        <w:t xml:space="preserve">Journalist</w:t>
      </w:r>
      <w:r>
        <w:t xml:space="preserve"> </w:t>
      </w:r>
      <w:r>
        <w:t xml:space="preserve">who can serve our community with integrity in</w:t>
      </w:r>
      <w:r>
        <w:t xml:space="preserve"> </w:t>
      </w:r>
      <w:r>
        <w:rPr>
          <w:bCs/>
          <w:b/>
        </w:rPr>
        <w:t xml:space="preserve">Myanmar Yangon</w:t>
      </w:r>
      <w:r>
        <w:t xml:space="preserve">.</w:t>
      </w:r>
    </w:p>
    <w:p>
      <w:pPr>
        <w:pStyle w:val="BodyText"/>
      </w:pPr>
      <w:r>
        <w:t xml:space="preserve">The decision to pursue journalism was forged during Myanmar's 2021 political transition when I witnessed how truth-seeking reporting could either empower or disempower communities. While studying at Yangon University of Economics, I co-founded "Voice of the Irrawaddy" – a student-run digital platform documenting grassroots perspectives on urban development in Yangon. During my internship with The Myanmar Times, I covered a housing rights crisis in Kandawgyi neighborhood where 500 families faced eviction without compensation. My reporting led to community dialogues with city officials and was cited by the Yangon City Development Committee in their revised relocation policies. This experience crystallized my purpose: to transform journalism from mere news delivery into a catalyst for social justice within</w:t>
      </w:r>
      <w:r>
        <w:t xml:space="preserve"> </w:t>
      </w:r>
      <w:r>
        <w:rPr>
          <w:bCs/>
          <w:b/>
        </w:rPr>
        <w:t xml:space="preserve">Myanmar Yangon</w:t>
      </w:r>
      <w:r>
        <w:t xml:space="preserve">.</w:t>
      </w:r>
    </w:p>
    <w:p>
      <w:pPr>
        <w:pStyle w:val="BodyText"/>
      </w:pPr>
      <w:r>
        <w:t xml:space="preserve">Despite my commitment, financial constraints threaten to derail this mission. My family's modest income as teachers in Bahan Township cannot sustain my tuition (US$4,200 annually) and living costs in Yangon. I currently work 20 hours weekly at a local news agency, but the exhaustion from balancing labor with academic rigor compromises my reporting quality. The scholarship would eliminate this dual burden, allowing me to fully immerse in courses like Investigative Reporting Techniques and Media Ethics – skills critical for navigating Myanmar's complex media environment where disinformation often clouds public discourse.</w:t>
      </w:r>
    </w:p>
    <w:p>
      <w:pPr>
        <w:pStyle w:val="BodyText"/>
      </w:pPr>
      <w:r>
        <w:t xml:space="preserve">What distinguishes my application is my strategic focus on Yangon-specific challenges. As a journalist operating within</w:t>
      </w:r>
      <w:r>
        <w:t xml:space="preserve"> </w:t>
      </w:r>
      <w:r>
        <w:rPr>
          <w:bCs/>
          <w:b/>
        </w:rPr>
        <w:t xml:space="preserve">Myanmar Yangon</w:t>
      </w:r>
      <w:r>
        <w:t xml:space="preserve">, I recognize the city's unique needs: over 7 million residents with fragmented information access, rapid urbanization creating new social tensions, and government regulations that limit press freedom. My proposed thesis examines how community radio networks can counter misinformation in Yangon's informal settlements – a project requiring specialized equipment and field research funds this scholarship would provide. I've already secured preliminary partnerships with three neighborhood associations in Hlaing Township, demonstrating our local relevance.</w:t>
      </w:r>
    </w:p>
    <w:p>
      <w:pPr>
        <w:pStyle w:val="BodyText"/>
      </w:pPr>
      <w:r>
        <w:t xml:space="preserve">My academic trajectory aligns precisely with the scholarship's mission. I maintain a 3.8/4.0 GPA while publishing eight articles on youth unemployment in Yangon's informal sector (featured by Frontier Myanmar). Last semester, I led a team of five students to document flood resilience efforts in Kyaikhtika – an assignment that required navigating bureaucratic obstacles to access affected communities. This experience taught me how to build trust with marginalized groups, a skill vital for ethical journalism in</w:t>
      </w:r>
      <w:r>
        <w:t xml:space="preserve"> </w:t>
      </w:r>
      <w:r>
        <w:rPr>
          <w:bCs/>
          <w:b/>
        </w:rPr>
        <w:t xml:space="preserve">Myanmar Yangon</w:t>
      </w:r>
      <w:r>
        <w:t xml:space="preserve">, where community relations determine report credibility.</w:t>
      </w:r>
    </w:p>
    <w:p>
      <w:pPr>
        <w:pStyle w:val="BodyText"/>
      </w:pPr>
      <w:r>
        <w:t xml:space="preserve">The scholarship would empower my vision to establish "Yangon Lens" – an independent media hub trained by the recipient of this award. Within five years, I plan to create: (1) A digital archive documenting Yangon's urban transformation; (2) Workshops teaching verification skills to 50+ community journalists in peri-urban areas; and (3) A monthly podcast series amplifying voices from neighborhoods like Tamwe and Thaketa currently excluded from mainstream narratives. This initiative directly addresses Myanmar's National Media Development Plan which prioritizes localized news ecosystems.</w:t>
      </w:r>
    </w:p>
    <w:p>
      <w:pPr>
        <w:pStyle w:val="BodyText"/>
      </w:pPr>
      <w:r>
        <w:t xml:space="preserve">My commitment to</w:t>
      </w:r>
      <w:r>
        <w:t xml:space="preserve"> </w:t>
      </w:r>
      <w:r>
        <w:rPr>
          <w:bCs/>
          <w:b/>
        </w:rPr>
        <w:t xml:space="preserve">Journalist</w:t>
      </w:r>
      <w:r>
        <w:t xml:space="preserve">-led change is proven through action. During the 2023 Yangon City Council election, I organized a voter education drive with university students, producing bilingual (Burmese/English) guides that reached 15,000 residents. Our materials were later distributed by the Union Election Commission. More significantly, I mentored six high school students from Dagon Taw Win Township to report on their neighborhood clean-up projects – three now pursue journalism degrees. This grassroots approach embodies the scholarship's values of nurturing future media leaders in Myanmar.</w:t>
      </w:r>
    </w:p>
    <w:p>
      <w:pPr>
        <w:pStyle w:val="BodyText"/>
      </w:pPr>
      <w:r>
        <w:t xml:space="preserve">I am acutely aware that journalism in</w:t>
      </w:r>
      <w:r>
        <w:t xml:space="preserve"> </w:t>
      </w:r>
      <w:r>
        <w:rPr>
          <w:bCs/>
          <w:b/>
        </w:rPr>
        <w:t xml:space="preserve">Myanmar Yangon</w:t>
      </w:r>
      <w:r>
        <w:t xml:space="preserve"> </w:t>
      </w:r>
      <w:r>
        <w:t xml:space="preserve">operates under unique pressures. As a country navigating democratic transition, our media must balance professional ethics with safety concerns. My training will focus on digital security protocols and ethical reporting frameworks essential for this context. I've already completed the Reuters Institute's "Digital Safety for Journalists" course, but advanced technical training in data journalism – covered by this scholarship's curriculum – is indispensable to counter sophisticated disinformation campaigns targeting Yangon's youth.</w:t>
      </w:r>
    </w:p>
    <w:p>
      <w:pPr>
        <w:pStyle w:val="BodyText"/>
      </w:pPr>
      <w:r>
        <w:t xml:space="preserve">The impact of your investment extends far beyond my personal success. In a nation where media literacy remains low, I will produce work that bridges information gaps for 2 million Yangon residents who rely on social media for news. My research on healthcare access in Kaba Aye township recently sparked dialogue between the Department of Health and community health workers – proving how targeted journalism creates tangible change. With your support, I will graduate as a journalist not just reporting from Yangon, but actively shaping its narrative for 10 million residents who need trusted voices.</w:t>
      </w:r>
    </w:p>
    <w:p>
      <w:pPr>
        <w:pStyle w:val="BodyText"/>
      </w:pPr>
      <w:r>
        <w:t xml:space="preserve">As one of only three students from my village admitted to university, I represent the aspirations of countless young Myanmarese facing similar barriers. This scholarship would validate that investment in journalism education is an investment in Myanmar's democratic future. I pledge to honor this opportunity by becoming a journalist whose work reflects Yangon's diversity – where every story matters and every voice finds resonance.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at your convenience. My resume and academic portfolio are attached for your review.</w:t>
      </w:r>
    </w:p>
    <w:p>
      <w:pPr>
        <w:pStyle w:val="BodyText"/>
      </w:pPr>
      <w:r>
        <w:t xml:space="preserve">Respectfully yours,</w:t>
      </w:r>
    </w:p>
    <w:p>
      <w:pPr>
        <w:pStyle w:val="BodyText"/>
      </w:pPr>
      <w:r>
        <w:rPr>
          <w:bCs/>
          <w:b/>
        </w:rPr>
        <w:t xml:space="preserve">[Your Full Name]</w:t>
      </w:r>
    </w:p>
    <w:p>
      <w:pPr>
        <w:pStyle w:val="BodyText"/>
      </w:pPr>
      <w:r>
        <w:rPr>
          <w:iCs/>
          <w:i/>
        </w:rPr>
        <w:t xml:space="preserve">"In a city where stories are often silenced, journalism must be the voice that speaks for those without microphones." – From my Yangon Journal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Myanmar Yangon</dc:title>
  <dc:creator/>
  <dc:language>en</dc:language>
  <cp:keywords/>
  <dcterms:created xsi:type="dcterms:W3CDTF">2026-07-21T02:40:50Z</dcterms:created>
  <dcterms:modified xsi:type="dcterms:W3CDTF">2026-07-21T02:40:50Z</dcterms:modified>
</cp:coreProperties>
</file>

<file path=docProps/custom.xml><?xml version="1.0" encoding="utf-8"?>
<Properties xmlns="http://schemas.openxmlformats.org/officeDocument/2006/custom-properties" xmlns:vt="http://schemas.openxmlformats.org/officeDocument/2006/docPropsVTypes"/>
</file>