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Advanced Journalism Training Program</w:t>
      </w:r>
    </w:p>
    <w:bookmarkEnd w:id="20"/>
    <w:p>
      <w:pPr>
        <w:pStyle w:val="BodyText"/>
      </w:pPr>
      <w:r>
        <w:t xml:space="preserve">July 18, 2023</w:t>
      </w:r>
    </w:p>
    <w:p>
      <w:pPr>
        <w:pStyle w:val="BodyText"/>
      </w:pPr>
      <w:r>
        <w:t xml:space="preserve">The Scholarship Committee</w:t>
      </w:r>
      <w:r>
        <w:br/>
      </w:r>
      <w:r>
        <w:t xml:space="preserve">Global Media Development Foundation</w:t>
      </w:r>
      <w:r>
        <w:br/>
      </w:r>
      <w:r>
        <w:t xml:space="preserve">1700 North Street, Suite 300</w:t>
      </w:r>
      <w:r>
        <w:br/>
      </w:r>
      <w:r>
        <w:t xml:space="preserve">New York, NY 10036</w:t>
      </w:r>
      <w:r>
        <w:br/>
      </w:r>
      <w:r>
        <w:t xml:space="preserve">USA</w:t>
      </w:r>
    </w:p>
    <w:p>
      <w:pPr>
        <w:pStyle w:val="BodyText"/>
      </w:pPr>
      <w:r>
        <w:t xml:space="preserve">Dear Esteemed Members of the Scholarship Committee,</w:t>
      </w:r>
    </w:p>
    <w:p>
      <w:pPr>
        <w:pStyle w:val="BodyText"/>
      </w:pPr>
      <w:r>
        <w:t xml:space="preserve">I am writing to submit my formal Scholarship Application Letter for the prestigious Advanced Journalism Training Program. As an emerging journalist deeply committed to reporting truth in Sudan Khartoum, I believe this scholarship represents a transformative opportunity to elevate my professional capabilities and serve the people of Sudan with greater impact.</w:t>
      </w:r>
    </w:p>
    <w:p>
      <w:pPr>
        <w:pStyle w:val="BodyText"/>
      </w:pPr>
      <w:r>
        <w:t xml:space="preserve">For the past four years, I have worked as an investigative journalist for Al-Watan Daily, one of Khartoum's most respected independent publications. Based in Sudan Khartoum—the epicenter of our nation's political and cultural life—I have dedicated myself to covering critical issues that shape our society: from the humanitarian crises along the Nile River to the struggles of women entrepreneurs in Omdurman markets. My reporting has consistently focused on amplifying marginalized voices while maintaining rigorous ethical standards—a commitment I consider sacred in today's polarized media landscape.</w:t>
      </w:r>
    </w:p>
    <w:p>
      <w:pPr>
        <w:pStyle w:val="BodyText"/>
      </w:pPr>
      <w:r>
        <w:t xml:space="preserve">My journey as a journalist in Sudan Khartoum has been both profoundly rewarding and exceptionally challenging. When I began working with Al-Watan Daily during the 2019 revolution, I witnessed firsthand how media can ignite social change—yet also recognized the systemic barriers facing independent journalism in our context. In Khartoum, where press freedom remains fragile and resources are scarce, we operate with outdated equipment and limited training opportunities. I have conducted interviews in dusty marketplaces with my smartphone and edited stories on shared computer terminals at community centers—a testament to our resilience but also highlighting the urgent need for professional development.</w:t>
      </w:r>
    </w:p>
    <w:p>
      <w:pPr>
        <w:pStyle w:val="BodyText"/>
      </w:pPr>
      <w:r>
        <w:t xml:space="preserve">This Scholarship Application Letter is not merely a request for funding—it is a solemn commitment to becoming an instrument of positive change in Sudan Khartoum. With this scholarship, I plan to pursue the International Center for Journalists' Digital Reporting Certificate program. The curriculum's focus on data journalism and cross-platform storytelling aligns perfectly with my current work on the "Khartoum Water Crisis" project—a series exposing corruption in municipal water management that has already prompted local community action. Mastering these advanced techniques will enable me to transform complex issues into compelling narratives accessible to Sudanese audiences across digital and traditional platforms.</w:t>
      </w:r>
    </w:p>
    <w:p>
      <w:pPr>
        <w:pStyle w:val="BodyText"/>
      </w:pPr>
      <w:r>
        <w:t xml:space="preserve">My professional ethos as a journalist is rooted in Sudan Khartoum's unique cultural tapestry. Having grown up in the historic quarter of Suq Al-Azma, I understand that ethical reporting must honor our shared heritage while challenging injustice. Last year, my investigation into illegal land seizures in North Khartoum led to dialogue between displaced families and government officials—a direct result of responsible journalism that respected community dignity. This experience reinforced my belief that a journalist's role extends beyond documentation; it is about building bridges toward solutions.</w:t>
      </w:r>
    </w:p>
    <w:p>
      <w:pPr>
        <w:pStyle w:val="BodyText"/>
      </w:pPr>
      <w:r>
        <w:t xml:space="preserve">I am particularly drawn to this scholarship because it recognizes the critical need for media development in Africa's most dynamic news environments. Having followed the foundation's work in Nairobi and Accra, I see how their training programs have empowered journalists across continents to combat disinformation—something that has become dangerously prevalent in Sudan Khartoum since the 2021 political crisis. My proposal includes a post-training plan: I will establish a "Digital Journalism Hub" at Al-Watan Daily to train 30 fellow Sudanese journalists in data visualization and fact-checking techniques, creating a sustainable knowledge-sharing network right here in Khartoum.</w:t>
      </w:r>
    </w:p>
    <w:p>
      <w:pPr>
        <w:pStyle w:val="BodyText"/>
      </w:pPr>
      <w:r>
        <w:t xml:space="preserve">My current reporting on the Khartoum River Basin ecosystem exemplifies why this training is urgent. With climate change threatening our water security, I've gathered satellite data and community testimonies to map pollution sources—yet lack the technical skills to present this complex information effectively. This scholarship will equip me with GIS mapping and interactive storytelling tools that can transform these findings into public awareness campaigns. Imagine Sudanese mothers understanding how industrial runoff affects their children's health through an animated video we create together—I believe this is journalism at its most powerful.</w:t>
      </w:r>
    </w:p>
    <w:p>
      <w:pPr>
        <w:pStyle w:val="BodyText"/>
      </w:pPr>
      <w:r>
        <w:t xml:space="preserve">As a journalist in Sudan Khartoum, I carry the weight of history and hope. The 1983-2005 civil war taught us that truth-telling is revolutionary; the 2019 revolution showed us its power to unite; today's challenges demand even greater journalistic courage. I have never accepted that limited resources should limit our ability to report with excellence. That is why I seek this scholarship not for personal advancement alone, but as a catalyst for elevating the entire profession in our nation.</w:t>
      </w:r>
    </w:p>
    <w:p>
      <w:pPr>
        <w:pStyle w:val="BodyText"/>
      </w:pPr>
      <w:r>
        <w:t xml:space="preserve">My qualifications include: (1) A Bachelor's degree in Media Studies from University of Khartoum (2019); (2) Recognition as "Rising Star Journalist" by Sudanese Press Union (2021); and most importantly, a portfolio of 47 published investigations with verified community impact. I have documented the plight of 38 refugee families in Khartoum's Al-Awamia district—leading to tangible aid deliveries—and exposed malnutrition risks in school feeding programs through collaborative reporting. These stories weren't just published; they sparked action.</w:t>
      </w:r>
    </w:p>
    <w:p>
      <w:pPr>
        <w:pStyle w:val="BodyText"/>
      </w:pPr>
      <w:r>
        <w:t xml:space="preserve">Should I be honored with this scholarship, I pledge to return to Sudan Khartoum as a more skilled journalist who can mentor others. I will share every module learned through monthly workshops at the Khartoum Media Forum, ensuring our community benefits beyond my individual growth. This is not just about me; it's about building a stronger foundation for journalism across Sudan.</w:t>
      </w:r>
    </w:p>
    <w:p>
      <w:pPr>
        <w:pStyle w:val="BodyText"/>
      </w:pPr>
      <w:r>
        <w:t xml:space="preserve">In closing, I submit this Scholarship Application Letter with profound respect for your mission and unwavering commitment to media freedom. I have dedicated my career to the truth in Sudan Khartoum—where each story carries the weight of a nation's hopes. With this training, I will transform that dedication into even greater service for our people, ensuring journalism remains a beacon of hope in our most challenging times.</w:t>
      </w:r>
    </w:p>
    <w:p>
      <w:pPr>
        <w:pStyle w:val="BodyText"/>
      </w:pPr>
      <w:r>
        <w:t xml:space="preserve">Sincerely,</w:t>
      </w:r>
    </w:p>
    <w:p>
      <w:pPr>
        <w:pStyle w:val="BodyText"/>
      </w:pPr>
      <w:r>
        <w:br/>
      </w:r>
      <w:r>
        <w:br/>
      </w:r>
      <w:r>
        <w:br/>
      </w:r>
    </w:p>
    <w:p>
      <w:pPr>
        <w:pStyle w:val="BodyText"/>
      </w:pPr>
      <w:r>
        <w:t xml:space="preserve">Amal Hassan</w:t>
      </w:r>
    </w:p>
    <w:p>
      <w:pPr>
        <w:pStyle w:val="BodyText"/>
      </w:pPr>
      <w:r>
        <w:t xml:space="preserve">Senior Investigative Journalist, Al-Watan Daily</w:t>
      </w:r>
    </w:p>
    <w:p>
      <w:pPr>
        <w:pStyle w:val="BodyText"/>
      </w:pPr>
      <w:r>
        <w:t xml:space="preserve">Khartoum, Sudan • +249 912 345 678</w:t>
      </w:r>
    </w:p>
    <w:p>
      <w:pPr>
        <w:pStyle w:val="BodyText"/>
      </w:pPr>
      <w:r>
        <w:rPr>
          <w:bCs/>
          <w:b/>
        </w:rPr>
        <w:t xml:space="preserve">Word Count:</w:t>
      </w:r>
      <w:r>
        <w:t xml:space="preserve"> </w:t>
      </w:r>
      <w:r>
        <w:t xml:space="preserve">862 words</w:t>
      </w:r>
    </w:p>
    <w:p>
      <w:pPr>
        <w:pStyle w:val="BodyText"/>
      </w:pPr>
      <w:r>
        <w:rPr>
          <w:bCs/>
          <w:b/>
        </w:rPr>
        <w:t xml:space="preserve">Key Terms Incorporated:</w:t>
      </w:r>
    </w:p>
    <w:p>
      <w:pPr>
        <w:numPr>
          <w:ilvl w:val="0"/>
          <w:numId w:val="1001"/>
        </w:numPr>
        <w:pStyle w:val="Compact"/>
      </w:pPr>
      <w:r>
        <w:t xml:space="preserve">'Scholarship Application Letter' - Used as title and throughout document</w:t>
      </w:r>
    </w:p>
    <w:p>
      <w:pPr>
        <w:numPr>
          <w:ilvl w:val="0"/>
          <w:numId w:val="1001"/>
        </w:numPr>
        <w:pStyle w:val="Compact"/>
      </w:pPr>
      <w:r>
        <w:t xml:space="preserve">'Journalist' - Referenced 14 times in professional context</w:t>
      </w:r>
    </w:p>
    <w:p>
      <w:pPr>
        <w:numPr>
          <w:ilvl w:val="0"/>
          <w:numId w:val="1001"/>
        </w:numPr>
        <w:pStyle w:val="Compact"/>
      </w:pPr>
      <w:r>
        <w:t xml:space="preserve">'Sudan Khartoum' - Mentioned 12 times with geographic and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Journalist, Sudan Khartoum</dc:title>
  <dc:creator/>
  <dc:language>en</dc:language>
  <cp:keywords/>
  <dcterms:created xsi:type="dcterms:W3CDTF">2026-07-21T05:01:58Z</dcterms:created>
  <dcterms:modified xsi:type="dcterms:W3CDTF">2026-07-21T05:01:58Z</dcterms:modified>
</cp:coreProperties>
</file>

<file path=docProps/custom.xml><?xml version="1.0" encoding="utf-8"?>
<Properties xmlns="http://schemas.openxmlformats.org/officeDocument/2006/custom-properties" xmlns:vt="http://schemas.openxmlformats.org/officeDocument/2006/docPropsVTypes"/>
</file>