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Judge</w:t>
      </w:r>
    </w:p>
    <w:bookmarkStart w:id="22" w:name="scholarship-application-letter"/>
    <w:p>
      <w:pPr>
        <w:pStyle w:val="Heading1"/>
      </w:pPr>
      <w:r>
        <w:t xml:space="preserve">SCHOLARSHIP APPLICATION LETTER</w:t>
      </w:r>
    </w:p>
    <w:p>
      <w:pPr>
        <w:pStyle w:val="FirstParagraph"/>
      </w:pPr>
      <w:r>
        <w:t xml:space="preserve">Date: October 26, 2023</w:t>
      </w:r>
    </w:p>
    <w:p>
      <w:pPr>
        <w:pStyle w:val="BodyText"/>
      </w:pPr>
      <w:r>
        <w:t xml:space="preserve">Address: Kabul, Afghanistan</w:t>
      </w:r>
    </w:p>
    <w:bookmarkStart w:id="20" w:name="the-scholarship-committee"/>
    <w:p>
      <w:pPr>
        <w:pStyle w:val="Heading2"/>
      </w:pPr>
      <w:r>
        <w:t xml:space="preserve">The Scholarship Committee</w:t>
      </w:r>
    </w:p>
    <w:p>
      <w:pPr>
        <w:pStyle w:val="FirstParagraph"/>
      </w:pPr>
      <w:r>
        <w:t xml:space="preserve">Kabul University Foundation for Academic Excellence</w:t>
      </w:r>
    </w:p>
    <w:p>
      <w:pPr>
        <w:pStyle w:val="BodyText"/>
      </w:pPr>
      <w:r>
        <w:t xml:space="preserve">University Avenue, Kabul City Center</w:t>
      </w:r>
    </w:p>
    <w:p>
      <w:pPr>
        <w:pStyle w:val="BodyText"/>
      </w:pPr>
      <w:r>
        <w:t xml:space="preserve">Kabul, Afghanistan</w:t>
      </w:r>
    </w:p>
    <w:bookmarkEnd w:id="20"/>
    <w:bookmarkStart w:id="21" w:name="X1529ba094414ce7ddccf58ac797243cf9fa0ded"/>
    <w:p>
      <w:pPr>
        <w:pStyle w:val="Heading2"/>
      </w:pPr>
      <w:r>
        <w:t xml:space="preserve">Subject: Formal Application for Full Academic Scholarship</w:t>
      </w:r>
    </w:p>
    <w:bookmarkEnd w:id="21"/>
    <w:p>
      <w:pPr>
        <w:pStyle w:val="FirstParagraph"/>
      </w:pPr>
      <w:r>
        <w:t xml:space="preserve">Dear Esteemed Scholarship Committee,</w:t>
      </w:r>
    </w:p>
    <w:p>
      <w:pPr>
        <w:pStyle w:val="BodyText"/>
      </w:pPr>
      <w:r>
        <w:t xml:space="preserve">I am writing to submit my formal application for the prestigious Academic Excellence Scholarship at Kabul University Foundation, with profound respect for your institution's unwavering commitment to advancing education in Afghanistan. My name is Saeed Judge, a dedicated student currently pursuing my final year of undergraduate studies in Law at Al-Ma'mun University in Kabul. This scholarship represents not merely an academic opportunity but a pivotal step toward fulfilling my lifelong aspiration to serve as a justice advocate within Afghanistan's evolving legal framework—a mission deeply rooted in the spirit of our nation and specifically the vibrant heart of Kabul.</w:t>
      </w:r>
    </w:p>
    <w:p>
      <w:pPr>
        <w:pStyle w:val="BodyText"/>
      </w:pPr>
      <w:r>
        <w:t xml:space="preserve">My journey as "Judge" (a surname honoring my grandfather, a respected judge who served the courts of Kabul during challenging times) has been defined by an unyielding belief that justice is both a right and responsibility. Growing up in the historic Wazir Akbar Khan district of Kabul, I witnessed firsthand how access to fair legal representation could transform lives. When my younger sister faced unjust accusations due to poverty-driven circumstances, the absence of affordable legal aid left our family vulnerable until a compassionate public defender intervened. This experience ignited my resolve to become an instrument of change within Afghanistan's judicial system—a mission that now fuels every academic endeavor and community initiative I undertake.</w:t>
      </w:r>
    </w:p>
    <w:p>
      <w:pPr>
        <w:pStyle w:val="BodyText"/>
      </w:pPr>
      <w:r>
        <w:t xml:space="preserve">Throughout my academic career in Kabul, I have maintained a 3.9/4.0 GPA while actively participating in the University Legal Aid Clinic, where I've assisted over 150 low-income families with civil disputes across Kabul Province. My research on "Judicial Reform for Women's Rights in Post-Conflict Afghanistan" earned recognition from the Ministry of Justice, and I recently presented findings at the Kabul International Conference on Human Rights. Yet, my family's financial situation remains precarious—a reality many students in Afghanistan share. My father, a government employee whose salary has been stagnant since 2019 amid economic turmoil, struggles to support our household while managing my younger brother's education. The cost of textbooks (approximately $300 annually), transportation to campus (Kabul's unreliable public transit system requires significant daily expenditure), and living expenses in the capital create barriers that threaten my ability to complete my degree without external support.</w:t>
      </w:r>
    </w:p>
    <w:p>
      <w:pPr>
        <w:pStyle w:val="BodyText"/>
      </w:pPr>
      <w:r>
        <w:t xml:space="preserve">That is why this scholarship is indispensable—not just for me, but for Afghanistan's future. Kabul stands at a critical juncture where educated professionals like myself can bridge the gap between formal legal structures and everyday citizens. I have already committed to dedicating 70% of my post-graduation career to public service in Kabul through the Afghan Judicial Training Institute, focusing on rural communities neglected by current systems. My vision includes establishing community legal hubs in districts like Dasht-e-Barchi and Karte Seh—areas where 45% of residents lack any access to judicial services according to 2023 UNDP data. This scholarship would empower me to complete my LL.B. with honors while gaining specialized training at the International Center for Justice Studies in Kabul, preparing me to implement practical reforms that address systemic gaps.</w:t>
      </w:r>
    </w:p>
    <w:p>
      <w:pPr>
        <w:pStyle w:val="BodyText"/>
      </w:pPr>
      <w:r>
        <w:t xml:space="preserve">My commitment extends beyond academia. As a founding member of the Kabul Youth Legal Awareness Network (KYLAN), I've organized free workshops in public parks and mosques across the city, teaching citizens about their legal rights under Afghanistan's constitution. We recently collaborated with UN Women to host a workshop on gender-based violence prevention that reached 200 women in Dasht-e-Barchi—a community often overlooked by mainstream institutions. These experiences have taught me that true judicial service requires cultural humility and deep community integration, qualities I embody through daily interactions with Kabul's diverse neighborhoods. My application is not merely about personal advancement but about contributing to a more just Kabul where every resident—regardless of gender, ethnicity, or economic status—can seek redress.</w:t>
      </w:r>
    </w:p>
    <w:p>
      <w:pPr>
        <w:pStyle w:val="BodyText"/>
      </w:pPr>
      <w:r>
        <w:t xml:space="preserve">I am particularly drawn to this scholarship because of your institution's focus on "Education for Sustainable Justice in Urban Centers," a philosophy that directly aligns with my work in Kabul. The Foundation's partnership with the Kabul Judicial Academy has already produced 200+ legal professionals serving in provincial courts, and I aspire to join their ranks as a bridge between theoretical knowledge and grassroots need. Your scholarship would provide not only financial relief but also access to mentorship from judges currently reforming Afghanistan's courtroom procedures—a resource unavailable through conventional funding channels.</w:t>
      </w:r>
    </w:p>
    <w:p>
      <w:pPr>
        <w:pStyle w:val="BodyText"/>
      </w:pPr>
      <w:r>
        <w:t xml:space="preserve">What sets my application apart is my unwavering connection to Kabul's unique context. While many applicants seek international opportunities, I am resolute in building solutions here. The streets of Kabul taught me that justice cannot be imported—it must be woven from local understanding. My family's history—my grandfather served as a judge during the 1970s judicial reforms, and my mother continues to work as a community advocate—instilled in me the belief that service is inherited. I do not seek an escape from Afghanistan; I seek to strengthen it through dedicated expertise rooted in our shared reality.</w:t>
      </w:r>
    </w:p>
    <w:p>
      <w:pPr>
        <w:pStyle w:val="BodyText"/>
      </w:pPr>
      <w:r>
        <w:t xml:space="preserve">I understand Kabul's challenges: power shortages disrupting study hours, inflation reducing purchasing power by 30% since 2021, and security concerns that deter many students. Yet these are precisely why we need committed scholars like myself who can navigate them while remaining focused on the mission. My academic record, community work, and clear post-graduation plan demonstrate my readiness to maximize this opportunity. I have attached all required documents: academic transcripts (GPA 3.9), recommendation letters from Professor Farid Ahmed (Dean of Law) and Judge Fatima Niaz (Kabul High Court), plus a detailed budget outlining how these funds will directly support my studies.</w:t>
      </w:r>
    </w:p>
    <w:p>
      <w:pPr>
        <w:pStyle w:val="BodyText"/>
      </w:pPr>
      <w:r>
        <w:t xml:space="preserve">As a student bearing the name "Judge" in Afghanistan's capital, I carry both legacy and responsibility. This scholarship is not merely financial aid—it is an investment in a future where Kabul's courts reflect the dignity of its people. I am prepared to dedicate my life to ensuring that every Afghan citizen can walk into a courtroom without fear, knowing they will be heard with fairness and respect. Thank you for considering my application with the seriousness it deserves. I welcome any opportunity to discuss how my vision aligns with your mission and stand ready to provide further documentation at your convenience.</w:t>
      </w:r>
    </w:p>
    <w:p>
      <w:pPr>
        <w:pStyle w:val="BodyText"/>
      </w:pPr>
      <w:r>
        <w:t xml:space="preserve">Sincerely,</w:t>
      </w:r>
      <w:r>
        <w:br/>
      </w:r>
      <w:r>
        <w:rPr>
          <w:bCs/>
          <w:b/>
        </w:rPr>
        <w:t xml:space="preserve">Saeed Judge</w:t>
      </w:r>
      <w:r>
        <w:br/>
      </w:r>
      <w:r>
        <w:t xml:space="preserve">Student ID: KU-LLB-2019-587</w:t>
      </w:r>
      <w:r>
        <w:br/>
      </w:r>
      <w:r>
        <w:t xml:space="preserve">Email: saeed.judge@alma-maun.edu.af</w:t>
      </w:r>
      <w:r>
        <w:br/>
      </w:r>
      <w:r>
        <w:t xml:space="preserve">Phone: +93 70 123 4567</w:t>
      </w:r>
      <w:r>
        <w:br/>
      </w:r>
    </w:p>
    <w:p>
      <w:pPr>
        <w:pStyle w:val="BodyText"/>
      </w:pPr>
      <w:r>
        <w:rPr>
          <w:bCs/>
          <w:b/>
        </w:rPr>
        <w:t xml:space="preserve">Attachments:</w:t>
      </w:r>
    </w:p>
    <w:p>
      <w:pPr>
        <w:numPr>
          <w:ilvl w:val="0"/>
          <w:numId w:val="1001"/>
        </w:numPr>
        <w:pStyle w:val="Compact"/>
      </w:pPr>
      <w:r>
        <w:t xml:space="preserve">Academic Transcripts (GPA 3.9/4.0)</w:t>
      </w:r>
    </w:p>
    <w:p>
      <w:pPr>
        <w:numPr>
          <w:ilvl w:val="0"/>
          <w:numId w:val="1001"/>
        </w:numPr>
        <w:pStyle w:val="Compact"/>
      </w:pPr>
      <w:r>
        <w:t xml:space="preserve">Recommendation from Professor Farid Ahmed, Dean of Law</w:t>
      </w:r>
    </w:p>
    <w:p>
      <w:pPr>
        <w:numPr>
          <w:ilvl w:val="0"/>
          <w:numId w:val="1001"/>
        </w:numPr>
        <w:pStyle w:val="Compact"/>
      </w:pPr>
      <w:r>
        <w:t xml:space="preserve">Recommendation from Judge Fatima Niaz, Kabul High Court</w:t>
      </w:r>
    </w:p>
    <w:p>
      <w:pPr>
        <w:numPr>
          <w:ilvl w:val="0"/>
          <w:numId w:val="1001"/>
        </w:numPr>
        <w:pStyle w:val="Compact"/>
      </w:pPr>
      <w:r>
        <w:t xml:space="preserve">Community Service Portfolio (KYLAN Records)</w:t>
      </w:r>
    </w:p>
    <w:p>
      <w:pPr>
        <w:numPr>
          <w:ilvl w:val="0"/>
          <w:numId w:val="1001"/>
        </w:numPr>
        <w:pStyle w:val="Compact"/>
      </w:pPr>
      <w:r>
        <w:t xml:space="preserve">Detailed Budget Proposal for Scholarship Usage</w:t>
      </w:r>
    </w:p>
    <w:p>
      <w:pPr>
        <w:pStyle w:val="FirstParagraph"/>
      </w:pPr>
      <w:r>
        <w:t xml:space="preserve">"In the heart of Kabul, where justice is a daily struggle and hope is a currency we all trade in, I pledge to be its most diligent keeper." — Saeed Judge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Judge</dc:title>
  <dc:creator/>
  <cp:keywords/>
  <dcterms:created xsi:type="dcterms:W3CDTF">2026-07-23T12:05:24Z</dcterms:created>
  <dcterms:modified xsi:type="dcterms:W3CDTF">2026-07-23T12:05:24Z</dcterms:modified>
</cp:coreProperties>
</file>

<file path=docProps/custom.xml><?xml version="1.0" encoding="utf-8"?>
<Properties xmlns="http://schemas.openxmlformats.org/officeDocument/2006/custom-properties" xmlns:vt="http://schemas.openxmlformats.org/officeDocument/2006/docPropsVTypes"/>
</file>