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Studies</w:t>
      </w:r>
    </w:p>
    <w:bookmarkStart w:id="27" w:name="Xcc7d31f0d8ece3b808cb33fa980cc80486a6dd9"/>
    <w:p>
      <w:pPr>
        <w:pStyle w:val="Heading1"/>
      </w:pPr>
      <w:r>
        <w:t xml:space="preserve">Scholarship Application Letter: Pathway to Judicial Excellence in Argentina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Escuela Judicial de Buenos Aires</w:t>
      </w:r>
      <w:r>
        <w:br/>
      </w:r>
      <w:r>
        <w:rPr>
          <w:bCs/>
          <w:b/>
        </w:rPr>
        <w:t xml:space="preserve">Address:</w:t>
      </w:r>
      <w:r>
        <w:t xml:space="preserve"> </w:t>
      </w:r>
      <w:r>
        <w:t xml:space="preserve">Avenida de Mayo 837, Ciudad Autónoma de Buenos Aires, Argentina</w:t>
      </w:r>
    </w:p>
    <w:bookmarkStart w:id="20" w:name="X1f59eaca109392aaf52d34173b361dd7db9bb15"/>
    <w:p>
      <w:pPr>
        <w:pStyle w:val="Heading2"/>
      </w:pPr>
      <w:r>
        <w:t xml:space="preserve">Purpose of Application: Full Scholarship for Judicial Training Program</w:t>
      </w:r>
    </w:p>
    <w:p>
      <w:pPr>
        <w:pStyle w:val="FirstParagraph"/>
      </w:pPr>
      <w:r>
        <w:t xml:space="preserve">I am writing to formally apply for the prestigious Full Scholarship in Judicial Excellence offered by the Escuela Judicial de Buenos Aires, with the profound aspiration to become an ethical and transformative Judge within Argentina's judicial system. As a dedicated law student at the University of Buenos Aires Faculty of Law (Facultad de Derecho de la Universidad de Buenos Aires), I have meticulously prepared for this moment, driven by an unwavering commitment to justice and civic service that aligns with the highest ideals of the Argentine judiciary.</w:t>
      </w:r>
    </w:p>
    <w:bookmarkEnd w:id="20"/>
    <w:bookmarkStart w:id="21" w:name="X69152d42c00f62d1d551838ab0299e3234ddde3"/>
    <w:p>
      <w:pPr>
        <w:pStyle w:val="Heading2"/>
      </w:pPr>
      <w:r>
        <w:t xml:space="preserve">Academic Foundation and Judicial Aspiration</w:t>
      </w:r>
    </w:p>
    <w:p>
      <w:pPr>
        <w:pStyle w:val="FirstParagraph"/>
      </w:pPr>
      <w:r>
        <w:t xml:space="preserve">My academic journey at UBA has been defined by rigorous study in constitutional law, civil procedure, and criminal justice – disciplines that form the bedrock of judicial responsibility. I rank among the top 5% of my cohort (GPA: 9.8/10), consistently engaging with complex legal texts on judicial independence and human rights protections as enshrined in Argentina's National Constitution. My thesis, "The Evolution of Judicial Ethics in Post-Dictatorship Argentina: A Path to Restorative Justice," was awarded the Faculty's highest distinction for its analysis of how modern Judges navigate institutional challenges while upholding citizen trust. This work solidified my resolve: I do not merely seek a career; I seek to become a Judge who actively shapes Argentina’s legal landscape through integrity, empathy, and intellectual rigor.</w:t>
      </w:r>
    </w:p>
    <w:bookmarkEnd w:id="21"/>
    <w:bookmarkStart w:id="22" w:name="X2bca6f5a210ddcd416e3a5aedededa74d4cc11b"/>
    <w:p>
      <w:pPr>
        <w:pStyle w:val="Heading2"/>
      </w:pPr>
      <w:r>
        <w:t xml:space="preserve">Why the Escuela Judicial de Buenos Aires? Why Now?</w:t>
      </w:r>
    </w:p>
    <w:p>
      <w:pPr>
        <w:pStyle w:val="FirstParagraph"/>
      </w:pPr>
      <w:r>
        <w:t xml:space="preserve">The Escuela Judicial de Buenos Aires is the undisputed epicenter of judicial formation in Argentina – a legacy spanning over 80 years since its founding under President Juan Domingo Perón’s legal reforms. Its current curriculum, particularly the "Programa de Formación Judicial Avanzada," directly addresses critical needs I’ve observed firsthand during my clinical legal work at Buenos Aires’ Centro de Justicia Penal. Here, I witnessed how judicial delays in family court cases perpetuate cycles of vulnerability for women and children – a crisis demanding not just more Judges, but Judges trained in trauma-informed jurisprudence. The Escuela’s emphasis on "judicial humanism," combining technical expertise with social awareness, is the exact pedagogical approach required to address Argentina’s unique challenges. This scholarship is not merely financial support; it is the essential catalyst for my transition from law student to competent, compassionate Judge.</w:t>
      </w:r>
    </w:p>
    <w:bookmarkEnd w:id="22"/>
    <w:bookmarkStart w:id="23" w:name="X9b79541fea0da17b3109c6d37d1c80ad5d3392c"/>
    <w:p>
      <w:pPr>
        <w:pStyle w:val="Heading2"/>
      </w:pPr>
      <w:r>
        <w:t xml:space="preserve">Commitment to Argentine Justice: Beyond the Classroom</w:t>
      </w:r>
    </w:p>
    <w:p>
      <w:pPr>
        <w:pStyle w:val="FirstParagraph"/>
      </w:pPr>
      <w:r>
        <w:t xml:space="preserve">My dedication extends beyond academics into active community engagement within Buenos Aires. For three years, I have volunteered with "Justicia para Todos," a nonprofit providing free legal aid in Villa 31 and La Boca. Through this work, I’ve mediated disputes between landowners and indigenous communities in the context of urban development conflicts – experiences that revealed the delicate balance Judges must strike between legal precedent and social equity. Most significantly, I assisted a team preparing amicus curiae briefs for the Supreme Court’s landmark case on disability rights (Causa N° 107.892), directly observing how judicial decisions shape national policy. These experiences cemented my understanding: an effective Judge in Argentina must be deeply rooted in the realities of Buenos Aires’ diverse neighborhoods while respecting constitutional frameworks.</w:t>
      </w:r>
    </w:p>
    <w:bookmarkEnd w:id="23"/>
    <w:bookmarkStart w:id="24" w:name="X6f4cbd216c7b20f71540debb5b31f28272b8f14"/>
    <w:p>
      <w:pPr>
        <w:pStyle w:val="Heading2"/>
      </w:pPr>
      <w:r>
        <w:t xml:space="preserve">Argentina's Judicial System: A Call for Renewed Values</w:t>
      </w:r>
    </w:p>
    <w:p>
      <w:pPr>
        <w:pStyle w:val="FirstParagraph"/>
      </w:pPr>
      <w:r>
        <w:t xml:space="preserve">Argentina stands at a pivotal moment. The 2018 "Ley de Reforma Judicial" seeks to modernize court procedures, yet its success hinges on a new generation of Judges embodying transparency and accessibility – values I have championed throughout my studies. As the country grapples with economic instability and social inequality, the judiciary’s role in safeguarding rights becomes paramount. My vision for judicial service is not confined to courtroom decisions; it encompasses promoting legal literacy through workshops in public schools across Buenos Aires’ marginalized districts, collaborating with NGOs on accessible justice initiatives, and advocating for digital tools to reduce case backlogs – all underpinned by a Judge’s ethical compass. I have already drafted a pilot project proposal for "Juicios en Comunidad," designed to bring court proceedings closer to citizens in neighborhoods like Parque Chas, which I will refine with the Escuela’s mentorship.</w:t>
      </w:r>
    </w:p>
    <w:bookmarkEnd w:id="24"/>
    <w:bookmarkStart w:id="25" w:name="Xf74f181dd64864144c9d7d5b70967d3e4a5b77f"/>
    <w:p>
      <w:pPr>
        <w:pStyle w:val="Heading2"/>
      </w:pPr>
      <w:r>
        <w:t xml:space="preserve">Personal Qualifications and Financial Need</w:t>
      </w:r>
    </w:p>
    <w:p>
      <w:pPr>
        <w:pStyle w:val="FirstParagraph"/>
      </w:pPr>
      <w:r>
        <w:t xml:space="preserve">I come from a modest background in La Matanza, Buenos Aires. My parents are public school teachers who sacrificed extensively to support my education. While maintaining top academic standing, I worked 20 hours weekly as a legal assistant to cover basic expenses – an experience that deepened my empathy for working-class Argentines navigating the justice system. The scholarship is indispensable: it would allow me to fully dedicate myself to the Escuela’s intensive program without financial distraction, ensuring I absorb every facet of judicial training from procedural ethics to administrative management. My personal statement on overcoming socioeconomic barriers was highlighted in UBA’s Dean’s Report as exemplifying "the spirit of service required for judicial office."</w:t>
      </w:r>
    </w:p>
    <w:bookmarkEnd w:id="25"/>
    <w:bookmarkStart w:id="26" w:name="Xfc34aa32346458e8be2e877372761cf38247df1"/>
    <w:p>
      <w:pPr>
        <w:pStyle w:val="Heading2"/>
      </w:pPr>
      <w:r>
        <w:t xml:space="preserve">Conclusion: A Lifelong Promise to the Argentine Judiciary</w:t>
      </w:r>
    </w:p>
    <w:p>
      <w:pPr>
        <w:pStyle w:val="FirstParagraph"/>
      </w:pPr>
      <w:r>
        <w:t xml:space="preserve">To receive this scholarship is to receive Argentina’s trust in my potential. It signifies that the nation recognizes the urgent need for Judges who are not only masters of law but also stewards of social progress – a vision I have embodied through every academic pursuit, community service, and personal sacrifice. The Escuela Judicial de Buenos Aires is where this mission begins; it is the institution that will transform my aspiration to become a Judge into tangible contribution to Argentina’s democratic future. I am ready to honor this opportunity with relentless dedication, ensuring every hour of training translates into fairer courts and stronger justice for all citizens of Buenos Aires and beyond.</w:t>
      </w:r>
    </w:p>
    <w:p>
      <w:pPr>
        <w:pStyle w:val="BodyText"/>
      </w:pPr>
      <w:r>
        <w:t xml:space="preserve">I respectfully request the privilege of joining the Escuela Judicial de Buenos Aires as a scholarship recipient, eager to uphold the dignity of the judiciary in Argentina. Thank you for considering my application with urgency, as I prepare to serve where justice is most needed – in our courts and communities.</w:t>
      </w:r>
    </w:p>
    <w:p>
      <w:pPr>
        <w:pStyle w:val="BodyText"/>
      </w:pPr>
      <w:r>
        <w:t xml:space="preserve">Sincerely,</w:t>
      </w:r>
    </w:p>
    <w:p>
      <w:pPr>
        <w:pStyle w:val="BodyText"/>
      </w:pPr>
      <w:r>
        <w:rPr>
          <w:bCs/>
          <w:b/>
        </w:rPr>
        <w:t xml:space="preserve">María Fernández</w:t>
      </w:r>
      <w:r>
        <w:br/>
      </w:r>
      <w:r>
        <w:t xml:space="preserve">Student ID: UBA-LD-2021-8745</w:t>
      </w:r>
      <w:r>
        <w:br/>
      </w:r>
      <w:r>
        <w:t xml:space="preserve">Faculty of Law, University of Buenos Aires</w:t>
      </w:r>
      <w:r>
        <w:br/>
      </w:r>
      <w:r>
        <w:t xml:space="preserve">Buenos Aires, Argentina</w:t>
      </w:r>
      <w:r>
        <w:br/>
      </w:r>
      <w:r>
        <w:t xml:space="preserve">maria.fernandez@uba.ar | +54 9 11 3478-9065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Studies</dc:title>
  <dc:creator/>
  <dc:language>en</dc:language>
  <cp:keywords/>
  <dcterms:created xsi:type="dcterms:W3CDTF">2025-12-09T23:23:39Z</dcterms:created>
  <dcterms:modified xsi:type="dcterms:W3CDTF">2025-12-09T23:23:39Z</dcterms:modified>
</cp:coreProperties>
</file>

<file path=docProps/custom.xml><?xml version="1.0" encoding="utf-8"?>
<Properties xmlns="http://schemas.openxmlformats.org/officeDocument/2006/custom-properties" xmlns:vt="http://schemas.openxmlformats.org/officeDocument/2006/docPropsVTypes"/>
</file>