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Submitted to the Brisbane International Scholarship Committee</w:t>
      </w:r>
    </w:p>
    <w:bookmarkEnd w:id="20"/>
    <w:p>
      <w:pPr>
        <w:pStyle w:val="BodyText"/>
      </w:pPr>
      <w:r>
        <w:t xml:space="preserve">Dear Scholarship Selection Committee,</w:t>
      </w:r>
    </w:p>
    <w:p>
      <w:pPr>
        <w:pStyle w:val="BodyText"/>
      </w:pPr>
      <w:r>
        <w:t xml:space="preserve">With profound respect for the academic excellence and transformative opportunities offered by institutions across Australia Brisbane, I am writing this Scholarship Application Letter to formally apply for the prestigious International Excellence Scholarship at the University of Queensland. As an aspiring legal scholar with a deeply rooted commitment to judicial reform, I have meticulously crafted this application to demonstrate how your institution's unique ecosystem in Brisbane represents the indispensable crucible for my academic and professional evolution.</w:t>
      </w:r>
    </w:p>
    <w:p>
      <w:pPr>
        <w:pStyle w:val="BodyText"/>
      </w:pPr>
      <w:r>
        <w:t xml:space="preserve">My journey toward becoming a catalyst for justice began in my native Kenya, where I witnessed firsthand the profound societal impact of equitable legal systems. Graduating top of my class from the University of Nairobi Law School with First-Class Honours, I dedicated three years to advocating for marginalized communities through the Nairobi Legal Aid Centre. This experience crystallized my conviction that effective judicial frameworks must be deeply contextualized—a principle I now seek to explore through advanced study in Australia Brisbane. The University of Queensland's renowned Faculty of Law, situated within Brisbane's vibrant academic landscape, offers the exact interdisciplinary environment I require to develop globally relevant legal solutions applicable to both developing and developed nations.</w:t>
      </w:r>
    </w:p>
    <w:p>
      <w:pPr>
        <w:pStyle w:val="BodyText"/>
      </w:pPr>
      <w:r>
        <w:t xml:space="preserve">What particularly compels me toward this Scholarship Application is the unparalleled convergence of resources available in Australia Brisbane. The city's position as a hub for international law firms, Commonwealth courts, and multilateral organizations like the Pacific Islands Forum Secretariat creates an exceptional learning ecosystem. I am especially drawn to Professor Evelyn Chen's groundbreaking research on cross-border judicial cooperation—a field where my comparative analysis of African and Australian legal traditions could contribute meaningfully. Moreover, Brisbane's status as Australia's third-largest city offers a dynamic cultural backdrop for immersive academic engagement, allowing me to simultaneously absorb the nuances of Southeast Asian legal influences prevalent in Brisbane's diverse communities while engaging with Western jurisprudential traditions.</w:t>
      </w:r>
    </w:p>
    <w:p>
      <w:pPr>
        <w:pStyle w:val="BodyText"/>
      </w:pPr>
      <w:r>
        <w:t xml:space="preserve">My academic trajectory has been rigorously aligned with this purpose. During my master's research at Nairobi, I developed a framework for restorative justice implementation in post-conflict regions that earned me the Kenyan Law Society Research Grant. This work directly connects to Queensland's leadership in indigenous reconciliation efforts—specifically, the Yirrkala Land Rights Case precedents that continue shaping contemporary legal philosophy. In Brisbane, I intend to refine this framework through collaboration with the University's Centre for Indigenous Health and Law, leveraging their partnerships with Aboriginal Legal Service Queensland. This research would not only advance academic discourse but provide actionable models for justice reform across Commonwealth nations, fulfilling the scholarship's stated mission of cultivating global legal leaders.</w:t>
      </w:r>
    </w:p>
    <w:p>
      <w:pPr>
        <w:pStyle w:val="BodyText"/>
      </w:pPr>
      <w:r>
        <w:t xml:space="preserve">Financial considerations necessitate this Scholarship Application Letter to be submitted with utmost earnestness. While my Kenyan government has provided partial funding for my studies, it falls critically short of covering Brisbane's unique living costs and specialized research expenses. The International Excellence Scholarship would bridge this gap, enabling me to focus entirely on academic pursuits without the distraction of part-time work—a vital consideration given Queensland's rigorous curriculum and the need for deep engagement with local legal practitioners. I have calculated that securing this scholarship would reduce my personal financial burden by 75%, allowing me to fully immerse myself in Brisbane's legal community through moot court competitions, internships at the Supreme Court of Queensland, and collaborative projects with organizations like the Human Rights Commission Australia.</w:t>
      </w:r>
    </w:p>
    <w:p>
      <w:pPr>
        <w:pStyle w:val="BodyText"/>
      </w:pPr>
      <w:r>
        <w:t xml:space="preserve">What distinguishes my candidacy is not merely academic achievement but a demonstrated commitment to ethical jurisprudence. As President of the University of Nairobi's Model United Nations Club, I spearheaded initiatives addressing climate justice litigation—projects directly relevant to Brisbane's vulnerability to environmental legal challenges under the Paris Agreement. My recent publication in the *African Journal of International Law* on "Judicial Responses to Climate Displacement" has already been cited by researchers at Queensland University of Technology, establishing early academic bridges between our institutions. I am prepared to contribute this expertise through guest lectures and collaborative research during my tenure in Australia Brisbane.</w:t>
      </w:r>
    </w:p>
    <w:p>
      <w:pPr>
        <w:pStyle w:val="BodyText"/>
      </w:pPr>
      <w:r>
        <w:t xml:space="preserve">My long-term vision extends beyond personal advancement to shaping legal systems across the Pacific Rim. I aim to establish a Justice Reform Institute in East Africa modeled on Queensland's successful community courts, with particular emphasis on women's access to justice—a priority aligned with the United Nations Sustainable Development Goal 16. This scholarship represents more than financial assistance; it is an investment in a future where judicial systems evolve through global knowledge exchange rooted in Brisbane's position as Australia's gateway to Asia-Pacific legal innovation. I envision myself, upon graduation, as a bridge between Brisbane's cutting-edge jurisprudence and the evolving legal landscapes of our continent.</w:t>
      </w:r>
    </w:p>
    <w:p>
      <w:pPr>
        <w:pStyle w:val="BodyText"/>
      </w:pPr>
      <w:r>
        <w:t xml:space="preserve">As someone who has borne the name "Judge" with responsibility since childhood—my grandmother was a pioneering magistrate in Kenya—I approach this opportunity with profound respect for judicial integrity. I have observed how Australia Brisbane's harmonious blend of Anglo-Australian legal heritage and multicultural sensitivity creates an ideal environment to study jurisprudence beyond textbooks. The city's annual International Law Festival, hosted within walking distance of the University campus, exemplifies the kind of real-world learning opportunities this scholarship enables.</w:t>
      </w:r>
    </w:p>
    <w:p>
      <w:pPr>
        <w:pStyle w:val="BodyText"/>
      </w:pPr>
      <w:r>
        <w:t xml:space="preserve">In closing, I implore you to consider this Scholarship Application Letter not merely as a request for funding but as a testament to my unwavering dedication to justice. My background uniquely positions me to leverage Brisbane's academic resources while contributing fresh perspectives on judicial equity. With the University of Queensland's renowned expertise in legal studies and Brisbane's status as Australia's dynamic legal nexus, I am confident that this scholarship will catalyze transformative impact far beyond my own career trajectory.</w:t>
      </w:r>
    </w:p>
    <w:p>
      <w:pPr>
        <w:pStyle w:val="BodyText"/>
      </w:pPr>
      <w:r>
        <w:t xml:space="preserve">Thank you for considering my application. I welcome the opportunity to discuss how my research agenda aligns with your mission during an interview at your convenience. My curriculum vitae, academic transcripts, and letters of recommendation are attached for your review.</w:t>
      </w:r>
    </w:p>
    <w:p>
      <w:pPr>
        <w:pStyle w:val="BodyText"/>
      </w:pPr>
      <w:r>
        <w:t xml:space="preserve">Respectfully submitted,</w:t>
      </w:r>
    </w:p>
    <w:p>
      <w:pPr>
        <w:pStyle w:val="BodyText"/>
      </w:pPr>
      <w:r>
        <w:br/>
      </w:r>
      <w:r>
        <w:br/>
      </w:r>
    </w:p>
    <w:bookmarkStart w:id="21" w:name="alex-judge"/>
    <w:p>
      <w:pPr>
        <w:pStyle w:val="Heading2"/>
      </w:pPr>
      <w:r>
        <w:t xml:space="preserve">Alex Judge</w:t>
      </w:r>
    </w:p>
    <w:p>
      <w:pPr>
        <w:pStyle w:val="FirstParagraph"/>
      </w:pPr>
      <w:r>
        <w:t xml:space="preserve">Nairobi, Kenya</w:t>
      </w:r>
      <w:r>
        <w:br/>
      </w:r>
      <w:r>
        <w:t xml:space="preserve">+254 7XX XXX XXX</w:t>
      </w:r>
      <w:r>
        <w:br/>
      </w:r>
      <w:r>
        <w:t xml:space="preserve">alex.judge@email.com</w:t>
      </w:r>
    </w:p>
    <w:bookmarkEnd w:id="21"/>
    <w:p>
      <w:pPr>
        <w:pStyle w:val="BodyText"/>
      </w:pPr>
      <w:r>
        <w:t xml:space="preserve">This Scholarship Application Letter is submitted in accordance with the University of Queensland International Excellence Scholarship Guidelines (2024)</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Judge</dc:title>
  <dc:creator/>
  <dc:language>en</dc:language>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