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Aisha</w:t>
      </w:r>
      <w:r>
        <w:t xml:space="preserve"> </w:t>
      </w:r>
      <w:r>
        <w:t xml:space="preserve">Rahman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Justice A.K.M. Sadeque</w:t>
      </w:r>
    </w:p>
    <w:p>
      <w:pPr>
        <w:pStyle w:val="BodyText"/>
      </w:pPr>
      <w:r>
        <w:t xml:space="preserve">Chief Justice of Bangladesh</w:t>
      </w:r>
    </w:p>
    <w:p>
      <w:pPr>
        <w:pStyle w:val="BodyText"/>
      </w:pPr>
      <w:r>
        <w:t xml:space="preserve">Bangladesh Supreme Court Building</w:t>
      </w:r>
    </w:p>
    <w:p>
      <w:pPr>
        <w:pStyle w:val="BodyText"/>
      </w:pPr>
      <w:r>
        <w:t xml:space="preserve">Dhaka, Bangladesh</w:t>
      </w:r>
    </w:p>
    <w:bookmarkStart w:id="20" w:name="X5ecd555d18f9670c796a2c5a10704c000d9c114"/>
    <w:p>
      <w:pPr>
        <w:pStyle w:val="Heading2"/>
      </w:pPr>
      <w:r>
        <w:t xml:space="preserve">Subject: Application for Judicial Excellence Scholarship to Advance Legal Career in Bangladesh Dhaka</w:t>
      </w:r>
    </w:p>
    <w:p>
      <w:pPr>
        <w:pStyle w:val="FirstParagraph"/>
      </w:pPr>
      <w:r>
        <w:t xml:space="preserve">Respected Chief Justice,</w:t>
      </w:r>
    </w:p>
    <w:p>
      <w:pPr>
        <w:pStyle w:val="BodyText"/>
      </w:pPr>
      <w:r>
        <w:t xml:space="preserve">I am writing this humble</w:t>
      </w:r>
      <w:r>
        <w:t xml:space="preserve"> </w:t>
      </w:r>
      <w:r>
        <w:rPr>
          <w:bCs/>
          <w:b/>
        </w:rPr>
        <w:t xml:space="preserve">Scholarship Application Letter</w:t>
      </w:r>
      <w:r>
        <w:t xml:space="preserve"> </w:t>
      </w:r>
      <w:r>
        <w:t xml:space="preserve">with profound respect for your distinguished service and unwavering commitment to justice in our nation. I, Aisha Rahman, a final-year Law Student at the University of Dhaka's Faculty of Law, am fervently applying for the Judicial Excellence Scholarship administered by the Bangladesh Judicial Service Commission (BJSC), with my sights firmly set on serving as a</w:t>
      </w:r>
      <w:r>
        <w:t xml:space="preserve"> </w:t>
      </w:r>
      <w:r>
        <w:rPr>
          <w:bCs/>
          <w:b/>
        </w:rPr>
        <w:t xml:space="preserve">Judge</w:t>
      </w:r>
      <w:r>
        <w:t xml:space="preserve"> </w:t>
      </w:r>
      <w:r>
        <w:t xml:space="preserve">within Bangladesh's judiciary system in</w:t>
      </w:r>
      <w:r>
        <w:t xml:space="preserve"> </w:t>
      </w:r>
      <w:r>
        <w:rPr>
          <w:bCs/>
          <w:b/>
        </w:rPr>
        <w:t xml:space="preserve">Bangladesh Dhaka</w:t>
      </w:r>
      <w:r>
        <w:t xml:space="preserve">.</w:t>
      </w:r>
    </w:p>
    <w:p>
      <w:pPr>
        <w:pStyle w:val="BodyText"/>
      </w:pPr>
      <w:r>
        <w:t xml:space="preserve">The path to judicial service in our nation is both honorable and demanding, requiring not only academic excellence but also deep understanding of our legal heritage and acute sensitivity to the socio-legal realities of Bangladesh. My journey thus far has been meticulously aligned with this aspiration. I have maintained a consistent CGPA of 3.87/4.00 over my undergraduate studies, ranking among the top 5% in my batch. My academic focus has centered on constitutional law, criminal jurisprudence, and human rights law – disciplines directly pertinent to the work of a</w:t>
      </w:r>
      <w:r>
        <w:t xml:space="preserve"> </w:t>
      </w:r>
      <w:r>
        <w:rPr>
          <w:bCs/>
          <w:b/>
        </w:rPr>
        <w:t xml:space="preserve">Judge</w:t>
      </w:r>
      <w:r>
        <w:t xml:space="preserve"> </w:t>
      </w:r>
      <w:r>
        <w:t xml:space="preserve">in Dhaka's High Court Division. I have actively participated in moot court competitions organized by the Dhaka Bar Association, representing my university at the National Moot Court Competition 2023, where our team secured 3rd position. This experience immersed me in the practical application of law – a skill indispensable for effective judicial service.</w:t>
      </w:r>
    </w:p>
    <w:p>
      <w:pPr>
        <w:pStyle w:val="BodyText"/>
      </w:pPr>
      <w:r>
        <w:t xml:space="preserve">My commitment to justice extends beyond classroom learning. For the past two years, I have volunteered with "Legal Aid for All," a non-profit organization based in Dhaka, providing pro-bono legal assistance to marginalized communities in Old Dhaka and Mirpur. This work exposed me firsthand to the immense challenges within Bangladesh's justice delivery system – overcrowded courts, lengthy delays, and limited access for the rural poor. Witnessing families waiting months just for a hearing at the Dhaka District Court reinforced my resolve: I must contribute to making justice more accessible and equitable in our nation's heartland,</w:t>
      </w:r>
      <w:r>
        <w:t xml:space="preserve"> </w:t>
      </w:r>
      <w:r>
        <w:rPr>
          <w:bCs/>
          <w:b/>
        </w:rPr>
        <w:t xml:space="preserve">Bangladesh Dhaka</w:t>
      </w:r>
      <w:r>
        <w:t xml:space="preserve">. The vision of serving as an impartial</w:t>
      </w:r>
      <w:r>
        <w:t xml:space="preserve"> </w:t>
      </w:r>
      <w:r>
        <w:rPr>
          <w:bCs/>
          <w:b/>
        </w:rPr>
        <w:t xml:space="preserve">Judge</w:t>
      </w:r>
      <w:r>
        <w:t xml:space="preserve"> </w:t>
      </w:r>
      <w:r>
        <w:t xml:space="preserve">who actively bridges this gap is not merely a career goal; it is a moral imperative I feel deeply called to fulfill.</w:t>
      </w:r>
    </w:p>
    <w:p>
      <w:pPr>
        <w:pStyle w:val="BodyText"/>
      </w:pPr>
      <w:r>
        <w:t xml:space="preserve">However, the financial burden of completing my legal education and preparing for the rigorous Bangladesh Judicial Service Examination (BJSE) presents a significant obstacle. My family, though deeply supportive of my academic ambitions, operates on a modest income from small-scale farming in Gazipur District. While I have secured partial funding through university scholarships for tuition fees, the costs associated with essential BJSE preparation materials (specialized legal texts, mock test series), travel to Dhaka for examinations and training programs organized by the Bangladesh Judicial Academy (B.J.A.), and mandatory professional development courses remain prohibitive. Without financial assistance, my dream of becoming a</w:t>
      </w:r>
      <w:r>
        <w:t xml:space="preserve"> </w:t>
      </w:r>
      <w:r>
        <w:rPr>
          <w:bCs/>
          <w:b/>
        </w:rPr>
        <w:t xml:space="preserve">Judge</w:t>
      </w:r>
      <w:r>
        <w:t xml:space="preserve"> </w:t>
      </w:r>
      <w:r>
        <w:t xml:space="preserve">in</w:t>
      </w:r>
      <w:r>
        <w:t xml:space="preserve"> </w:t>
      </w:r>
      <w:r>
        <w:rPr>
          <w:bCs/>
          <w:b/>
        </w:rPr>
        <w:t xml:space="preserve">Bangladesh Dhaka</w:t>
      </w:r>
      <w:r>
        <w:t xml:space="preserve"> </w:t>
      </w:r>
      <w:r>
        <w:t xml:space="preserve">faces an uncertain future. The proposed Judicial Excellence Scholarship is not merely a financial aid; it is the crucial catalyst that will empower me to fully dedicate myself to the rigorous preparation required for this demanding service.</w:t>
      </w:r>
    </w:p>
    <w:p>
      <w:pPr>
        <w:pStyle w:val="BodyText"/>
      </w:pPr>
      <w:r>
        <w:t xml:space="preserve">I am acutely aware of the prestigious legacy of</w:t>
      </w:r>
      <w:r>
        <w:t xml:space="preserve"> </w:t>
      </w:r>
      <w:r>
        <w:rPr>
          <w:bCs/>
          <w:b/>
        </w:rPr>
        <w:t xml:space="preserve">Judge</w:t>
      </w:r>
      <w:r>
        <w:t xml:space="preserve">s who have shaped Bangladesh's legal landscape, from the pioneering work of Justice Abu Sadat Mohammad Sayem in establishing judicial independence to the contemporary contributions within Dhaka High Court. I aspire to honor this legacy through integrity, diligence, and a deep-seated empathy for all citizens. My proposed plan for using the scholarship funds is meticulously detailed: 60% towards specialized BJSE preparatory resources (including access to B.J.A.'s digital library), 25% towards transportation and accommodation during examination periods in Dhaka, and 15% for mandatory professional development workshops critical for judicial aptitude. I pledge to utilize every resource provided with the utmost responsibility, understanding that this scholarship represents not just financial support, but a profound trust placed in my potential to contribute meaningfully to our judiciary.</w:t>
      </w:r>
    </w:p>
    <w:p>
      <w:pPr>
        <w:pStyle w:val="BodyText"/>
      </w:pPr>
      <w:r>
        <w:t xml:space="preserve">My ultimate ambition is clear: To become a</w:t>
      </w:r>
      <w:r>
        <w:t xml:space="preserve"> </w:t>
      </w:r>
      <w:r>
        <w:rPr>
          <w:bCs/>
          <w:b/>
        </w:rPr>
        <w:t xml:space="preserve">Judge</w:t>
      </w:r>
      <w:r>
        <w:t xml:space="preserve"> </w:t>
      </w:r>
      <w:r>
        <w:t xml:space="preserve">serving with distinction within the courts of Dhaka. I envision contributing to landmark judgments that uphold constitutional values, streamline court procedures for faster justice, and actively engage with community legal education initiatives in Dhaka's diverse neighborhoods. My experience at "Legal Aid for All" has taught me that justice is not merely about rulings; it is about building trust within the community – a trust that begins with accessible courts right here in</w:t>
      </w:r>
      <w:r>
        <w:t xml:space="preserve"> </w:t>
      </w:r>
      <w:r>
        <w:rPr>
          <w:bCs/>
          <w:b/>
        </w:rPr>
        <w:t xml:space="preserve">Bangladesh Dhaka</w:t>
      </w:r>
      <w:r>
        <w:t xml:space="preserve">. I believe my academic record, practical exposure to legal challenges on the ground, and unwavering dedication to equitable justice make me a strong candidate worthy of this scholarship.</w:t>
      </w:r>
    </w:p>
    <w:p>
      <w:pPr>
        <w:pStyle w:val="BodyText"/>
      </w:pPr>
      <w:r>
        <w:t xml:space="preserve">Respected Chief Justice, your leadership embodies the highest ideals of our judicial system. Awarding this scholarship would not only be an investment in my future but in the future integrity and efficiency of Bangladesh's judiciary itself. I am eager to contribute my skills and dedication to serve the people of Bangladesh as a Judge, ensuring that justice is not just delivered, but also seen to be delivered with fairness and compassion in every courtroom across Dhaka.</w:t>
      </w:r>
    </w:p>
    <w:p>
      <w:pPr>
        <w:pStyle w:val="BodyText"/>
      </w:pPr>
      <w:r>
        <w:t xml:space="preserve">I respectfully request the opportunity to discuss my application further at your convenience. Thank you for your time, esteemed leadership, and for upholding the very foundation of our nation's justice system. I remain hopeful for a positive response that will enable me to take this vital step towards becoming a Judge serving Dhaka and Bangladesh.</w:t>
      </w:r>
    </w:p>
    <w:p>
      <w:pPr>
        <w:pStyle w:val="BodyText"/>
      </w:pPr>
      <w:r>
        <w:t xml:space="preserve">Yours sincerely,</w:t>
      </w:r>
    </w:p>
    <w:p>
      <w:pPr>
        <w:pStyle w:val="BodyText"/>
      </w:pPr>
      <w:r>
        <w:t xml:space="preserve">Aisha Rahman</w:t>
      </w:r>
    </w:p>
    <w:p>
      <w:pPr>
        <w:pStyle w:val="BodyText"/>
      </w:pPr>
      <w:r>
        <w:t xml:space="preserve">Final Year Law Student (LL.B)</w:t>
      </w:r>
    </w:p>
    <w:p>
      <w:pPr>
        <w:pStyle w:val="BodyText"/>
      </w:pPr>
      <w:r>
        <w:t xml:space="preserve">University of Dhaka, Faculty of Law</w:t>
      </w:r>
    </w:p>
    <w:p>
      <w:pPr>
        <w:pStyle w:val="BodyText"/>
      </w:pPr>
      <w:r>
        <w:t xml:space="preserve">Dhaka, Bangladesh</w:t>
      </w:r>
    </w:p>
    <w:p>
      <w:pPr>
        <w:pStyle w:val="BodyText"/>
      </w:pPr>
      <w:r>
        <w:t xml:space="preserve">Email: aisha.rahman@law.du.ac.bd</w:t>
      </w:r>
      <w:r>
        <w:br/>
      </w:r>
      <w:r>
        <w:t xml:space="preserve">Phone: +880 17XXXXXXXX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Aisha Rahman</dc:title>
  <dc:creator/>
  <dc:language>en</dc:language>
  <cp:keywords/>
  <dcterms:created xsi:type="dcterms:W3CDTF">2026-07-24T07:14:30Z</dcterms:created>
  <dcterms:modified xsi:type="dcterms:W3CDTF">2026-07-24T07:14:30Z</dcterms:modified>
</cp:coreProperties>
</file>

<file path=docProps/custom.xml><?xml version="1.0" encoding="utf-8"?>
<Properties xmlns="http://schemas.openxmlformats.org/officeDocument/2006/custom-properties" xmlns:vt="http://schemas.openxmlformats.org/officeDocument/2006/docPropsVTypes"/>
</file>