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Professional</w:t>
      </w:r>
      <w:r>
        <w:t xml:space="preserve"> </w:t>
      </w:r>
      <w:r>
        <w:t xml:space="preserve">-</w:t>
      </w:r>
      <w:r>
        <w:t xml:space="preserve"> </w:t>
      </w:r>
      <w:r>
        <w:t xml:space="preserve">Brazil</w:t>
      </w:r>
      <w:r>
        <w:t xml:space="preserve"> </w:t>
      </w:r>
      <w:r>
        <w:t xml:space="preserve">Brasília</w:t>
      </w:r>
    </w:p>
    <w:bookmarkStart w:id="20" w:name="X2558014c94cfa797c3a70ade730211ce9ed628e"/>
    <w:p>
      <w:pPr>
        <w:pStyle w:val="Heading2"/>
      </w:pPr>
      <w:r>
        <w:t xml:space="preserve">SCHOLARSHIP APPLICATION LETTER FOR ADVANCED JUDICIAL STUDIES IN BRAZIL BRASÍLIA</w:t>
      </w:r>
    </w:p>
    <w:p>
      <w:pPr>
        <w:pStyle w:val="FirstParagraph"/>
      </w:pPr>
      <w:r>
        <w:t xml:space="preserve">Ministry of Justice and Public Security | Brasília, Federal District, Brazil</w:t>
      </w:r>
    </w:p>
    <w:bookmarkEnd w:id="20"/>
    <w:p>
      <w:pPr>
        <w:pStyle w:val="BodyText"/>
      </w:pPr>
      <w:r>
        <w:t xml:space="preserve">Her Honor Judge Maria Clara Santos</w:t>
      </w:r>
    </w:p>
    <w:p>
      <w:pPr>
        <w:pStyle w:val="BodyText"/>
      </w:pPr>
      <w:r>
        <w:t xml:space="preserve">Chief Justice, Regional Court of São Paulo</w:t>
      </w:r>
    </w:p>
    <w:p>
      <w:pPr>
        <w:pStyle w:val="BodyText"/>
      </w:pPr>
      <w:r>
        <w:t xml:space="preserve">Rua da Consolação, 555 – 12° Andar</w:t>
      </w:r>
    </w:p>
    <w:p>
      <w:pPr>
        <w:pStyle w:val="BodyText"/>
      </w:pPr>
      <w:r>
        <w:t xml:space="preserve">São Paulo, SP – 01302-907</w:t>
      </w:r>
    </w:p>
    <w:p>
      <w:pPr>
        <w:pStyle w:val="BodyText"/>
      </w:pPr>
      <w:r>
        <w:t xml:space="preserve">Brazil | +55 (11) 3289-4477 | maria.santos@justica.sp.gov.br</w:t>
      </w:r>
    </w:p>
    <w:p>
      <w:pPr>
        <w:pStyle w:val="BodyText"/>
      </w:pPr>
      <w:r>
        <w:t xml:space="preserve">Date: October 26, 2023</w:t>
      </w:r>
    </w:p>
    <w:p>
      <w:pPr>
        <w:pStyle w:val="BodyText"/>
      </w:pPr>
      <w:r>
        <w:t xml:space="preserve">FORMAL REQUEST FOR ACADEMIC SCHOLARSHIP TO ADVANCE JUDICIAL REFORM INITIATIVES IN BRAZIL BRASÍLIA</w:t>
      </w:r>
    </w:p>
    <w:p>
      <w:pPr>
        <w:pStyle w:val="BodyText"/>
      </w:pPr>
      <w:r>
        <w:t xml:space="preserve">To the Esteemed Selection Committee of the National Judicial Development Scholarship Program,</w:t>
      </w:r>
    </w:p>
    <w:p>
      <w:pPr>
        <w:pStyle w:val="BodyText"/>
      </w:pPr>
      <w:r>
        <w:t xml:space="preserve">I am writing this formal Scholarship Application Letter as a distinguished serving Judge within Brazil's judicial system to formally request a full academic scholarship for advanced studies at the prestigious Federal University of Brasília (UnB) during 2024–2025. As an experienced Judicial Officer with over 18 years of service in Brazil's judiciary, including eight years as Chief Justice of São Paulo’s Regional Court, I have dedicated my career to strengthening judicial independence and enhancing access to justice. This Scholarship Application Letter represents not merely a personal academic pursuit, but a strategic investment in Brazil Brasília’s position as the nation's epicenter for constitutional jurisprudence and judicial innovation.</w:t>
      </w:r>
    </w:p>
    <w:p>
      <w:pPr>
        <w:pStyle w:val="BodyText"/>
      </w:pPr>
      <w:r>
        <w:t xml:space="preserve">My professional journey has been defined by confronting systemic challenges within Brazil’s complex legal landscape. As the presiding Judge overseeing 120 judges and 3,500 annual civil cases in one of Latin America’s most populous judicial districts, I have witnessed firsthand how fragmented judicial training perpetuates delays in justice delivery. The National Justice Plan (2021–2031) explicitly identifies "specialized judicial education" as critical to achieving its goal of reducing case backlogs by 40%—a target I am committed to advancing through advanced academic research. It is precisely this institutional need that necessitates my application for a scholarship in Brazil Brasília, where the country’s Supreme Federal Court, National Council of Justice (CNJ), and leading legal academia converge.</w:t>
      </w:r>
    </w:p>
    <w:p>
      <w:pPr>
        <w:pStyle w:val="BodyText"/>
      </w:pPr>
      <w:r>
        <w:t xml:space="preserve">The proposed curriculum at UnB’s Institute of Legal Studies directly aligns with two priority initiatives I champion: (1) developing AI-assisted judicial decision-making protocols to reduce procedural delays, and (2) designing standardized training modules for judges on constitutional rights protection in marginalized communities. Brasília is the indispensable location for this research—only here can I access the CNJ’s confidential case data repository, collaborate with Justices from the Supreme Court (STF), and participate in workshops hosted by Brazil’s Ministry of Justice. The Federal University of Brasília maintains exclusive partnerships with all federal judicial bodies, providing unparalleled access to real-time legal infrastructure that no other city in Brazil offers. This is why I specifically seek this scholarship in Brazil Brasília: it represents the only location where such interdisciplinary research can be conducted within the national judicial ecosystem.</w:t>
      </w:r>
    </w:p>
    <w:p>
      <w:pPr>
        <w:pStyle w:val="BodyText"/>
      </w:pPr>
      <w:r>
        <w:t xml:space="preserve">My academic preparation provides robust foundation for this advanced work. I hold a Doctorate in Constitutional Law from University of São Paulo (2015), with thesis examining "Judicial Discretion in Human Rights Cases," which earned recognition from Brazil’s National Council of Justice. My scholarly contributions include six peer-reviewed articles on judicial efficiency published in the Revista Brasileira de Direito Processual, and I am currently co-authoring a chapter on digital justice for Oxford University Press. However, to transform these academic insights into nationwide impact, I require specialized training in data-driven legal analytics—a discipline exclusively offered at UnB’s newly established Center for Digital Justice Innovation (CDJI), housed within Brasília’s judicial district.</w:t>
      </w:r>
    </w:p>
    <w:p>
      <w:pPr>
        <w:pStyle w:val="BodyText"/>
      </w:pPr>
      <w:r>
        <w:t xml:space="preserve">The proposed research framework directly supports Brazil’s 2030 Sustainable Development Goals for justice. By developing predictive models to identify high-risk case categories (e.g., domestic violence, land disputes), I aim to reduce average trial durations by 35% in participating courts—translating to over 15,000 cases resolved annually across São Paulo and Rio de Janeiro. Crucially, this scholarship would enable me to implement these innovations not as abstract theory but through Brasília’s judicial infrastructure: collaborating with CNJ’s Innovation Office on pilot programs before scaling nationwide. The Federal District’s unique status as Brazil Brasília—where federal, state, and municipal justice systems intersect—makes it the ideal laboratory for such systemic reform.</w:t>
      </w:r>
    </w:p>
    <w:p>
      <w:pPr>
        <w:pStyle w:val="BodyText"/>
      </w:pPr>
      <w:r>
        <w:t xml:space="preserve">Financial considerations necessitate this scholarship. As a judicial officer with modest public-sector compensation (average salary: R$18,500/month), I cannot independently fund this specialized 12-month program requiring travel to Brasília, accommodation near the CNJ headquarters, and access to proprietary legal databases. The proposed scholarship would cover tuition (R$45,000), living expenses (R$32,000), and research materials (R$8,500)—a comprehensive package that would otherwise exceed my annual budget by 178%. This investment yields extraordinary returns: Brazil’s judiciary estimates every R$1 invested in judicial training generates R$9.3 in societal value through reduced delays and increased public trust.</w:t>
      </w:r>
    </w:p>
    <w:p>
      <w:pPr>
        <w:pStyle w:val="BodyText"/>
      </w:pPr>
      <w:r>
        <w:t xml:space="preserve">I have consulted with Minister Luís Roberto Barroso, Justice of the Supreme Federal Court, who has endorsed this initiative as "critically aligned with Brazil’s judicial modernization agenda." His office will facilitate access to CNJ’s Case Management System for my research. Furthermore, I have secured provisional institutional support from UnB’s Institute of Legal Studies through Professor Ana Paula Silva (Director), who confirms my placement in the Digital Justice Research Group under her mentorship. This scholarship is not merely a request—it represents a strategic partnership between Brazil Brasília's judicial leadership and international legal academia.</w:t>
      </w:r>
    </w:p>
    <w:p>
      <w:pPr>
        <w:pStyle w:val="BodyText"/>
      </w:pPr>
      <w:r>
        <w:t xml:space="preserve">As a Judge who has presided over landmark constitutional cases, I understand that justice cannot be passive—it must be actively engineered through knowledge. This Scholarship Application Letter seeks to equip me with the tools to engineer that change from Brazil Brasília’s heartland. With this scholarship, I will deliver not just academic outputs but deployable frameworks for judicial excellence—proven in São Paulo courts before being replicated nationwide. The Federal District’s unique position as Brazil’s legal capital makes it irreplaceable for this mission. I respectfully request the opportunity to contribute my experience to Brasília's judicial innovation ecosystem, transforming academic rigor into tangible justice reform.</w:t>
      </w:r>
    </w:p>
    <w:p>
      <w:pPr>
        <w:pStyle w:val="BodyText"/>
      </w:pPr>
      <w:r>
        <w:t xml:space="preserve">Respectfully submitted,</w:t>
      </w:r>
    </w:p>
    <w:p>
      <w:pPr>
        <w:pStyle w:val="BodyText"/>
      </w:pPr>
      <w:r>
        <w:br/>
      </w:r>
      <w:r>
        <w:br/>
      </w:r>
      <w:r>
        <w:br/>
      </w:r>
    </w:p>
    <w:p>
      <w:pPr>
        <w:pStyle w:val="BodyText"/>
      </w:pPr>
      <w:r>
        <w:t xml:space="preserve">Her Honor Judge Maria Clara Santos</w:t>
      </w:r>
    </w:p>
    <w:p>
      <w:pPr>
        <w:pStyle w:val="BodyText"/>
      </w:pPr>
      <w:r>
        <w:t xml:space="preserve">Chief Justice, Regional Court of São Paulo</w:t>
      </w:r>
    </w:p>
    <w:p>
      <w:pPr>
        <w:pStyle w:val="BodyText"/>
      </w:pPr>
      <w:r>
        <w:t xml:space="preserve">This Scholarship Application Letter has been submitted in full compliance with the National Judicial Development Program's 2023 Guidelines. All research protocols have received preliminary approval from the CNJ Ethics Committee (Protocol #CNJ-ETI-2023/1148).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Professional - Brazil Brasília</dc:title>
  <dc:creator/>
  <dc:language>en</dc:language>
  <cp:keywords/>
  <dcterms:created xsi:type="dcterms:W3CDTF">2025-12-10T18:21:23Z</dcterms:created>
  <dcterms:modified xsi:type="dcterms:W3CDTF">2025-12-10T18:21:23Z</dcterms:modified>
</cp:coreProperties>
</file>

<file path=docProps/custom.xml><?xml version="1.0" encoding="utf-8"?>
<Properties xmlns="http://schemas.openxmlformats.org/officeDocument/2006/custom-properties" xmlns:vt="http://schemas.openxmlformats.org/officeDocument/2006/docPropsVTypes"/>
</file>