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Canada</w:t>
      </w:r>
      <w:r>
        <w:t xml:space="preserve"> </w:t>
      </w:r>
      <w:r>
        <w:t xml:space="preserve">Montreal</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Eleanor Dubois</w:t>
      </w:r>
    </w:p>
    <w:p>
      <w:pPr>
        <w:pStyle w:val="BodyText"/>
      </w:pPr>
      <w:r>
        <w:t xml:space="preserve">Scholarship Committee Chair</w:t>
      </w:r>
    </w:p>
    <w:p>
      <w:pPr>
        <w:pStyle w:val="BodyText"/>
      </w:pPr>
      <w:r>
        <w:t xml:space="preserve">Montreal Institute for Academic Excellence (MIAE)</w:t>
      </w:r>
    </w:p>
    <w:p>
      <w:pPr>
        <w:pStyle w:val="BodyText"/>
      </w:pPr>
      <w:r>
        <w:t xml:space="preserve">5805 Sherbrooke Street West</w:t>
      </w:r>
    </w:p>
    <w:p>
      <w:pPr>
        <w:pStyle w:val="BodyText"/>
      </w:pPr>
      <w:r>
        <w:t xml:space="preserve">Montreal, Quebec H4B 1R6</w:t>
      </w:r>
    </w:p>
    <w:bookmarkStart w:id="20" w:name="X56b67078367797d25185ebdd14d2641f7a07469"/>
    <w:p>
      <w:pPr>
        <w:pStyle w:val="Heading2"/>
      </w:pPr>
      <w:r>
        <w:t xml:space="preserve">Subject: Comprehensive Scholarship Application for Studies in Canada Montreal</w:t>
      </w:r>
    </w:p>
    <w:p>
      <w:pPr>
        <w:pStyle w:val="FirstParagraph"/>
      </w:pPr>
      <w:r>
        <w:t xml:space="preserve">Dear Dr. Dubois and Esteemed Scholarship Committee,</w:t>
      </w:r>
    </w:p>
    <w:p>
      <w:pPr>
        <w:pStyle w:val="BodyText"/>
      </w:pPr>
      <w:r>
        <w:t xml:space="preserve">With profound respect for the transformative power of education and deep admiration for Montreal's position as a global hub of multicultural innovation, I am writing to submit my formal Scholarship Application Letter seeking financial support for graduate studies at the Montreal Institute for Academic Excellence (MIAE). As an applicant named</w:t>
      </w:r>
      <w:r>
        <w:t xml:space="preserve"> </w:t>
      </w:r>
      <w:r>
        <w:rPr>
          <w:bCs/>
          <w:b/>
        </w:rPr>
        <w:t xml:space="preserve">Judge</w:t>
      </w:r>
      <w:r>
        <w:t xml:space="preserve">—a name that has carried academic rigor through three generations of scholars—I stand before you with credentials forged in relentless pursuit of excellence and a vision uniquely aligned with the vibrant intellectual landscape of Canada Montreal.</w:t>
      </w:r>
    </w:p>
    <w:p>
      <w:pPr>
        <w:pStyle w:val="BodyText"/>
      </w:pPr>
      <w:r>
        <w:t xml:space="preserve">The decision to pursue advanced studies in Canada Montreal is not merely geographical but deeply philosophical. Having grown up immersed in the bilingual tapestry of Toronto, I developed an early fascination with Quebec's distinctive cultural alchemy—a fusion where European traditions meet North American dynamism. This fascination crystallized during my undergraduate research on "Cultural Policy and Urban Identity" at York University, where I spent six months collaborating with Montreal-based sociologists. Witnessing how Canada Montreal fosters dialogue between francophone and anglophone communities while nurturing global citizenship ignited my academic purpose: to become an architect of inclusive urban policy. The MIAE's interdisciplinary Master of Public Policy program—particularly its Quebec Studies Consortium—is the only platform that offers the precise fusion of linguistic sensitivity, policy innovation, and Canadian context I require.</w:t>
      </w:r>
    </w:p>
    <w:p>
      <w:pPr>
        <w:pStyle w:val="BodyText"/>
      </w:pPr>
      <w:r>
        <w:t xml:space="preserve">My academic journey has been a testament to discipline. As a</w:t>
      </w:r>
      <w:r>
        <w:t xml:space="preserve"> </w:t>
      </w:r>
      <w:r>
        <w:rPr>
          <w:bCs/>
          <w:b/>
        </w:rPr>
        <w:t xml:space="preserve">Judge</w:t>
      </w:r>
      <w:r>
        <w:t xml:space="preserve"> </w:t>
      </w:r>
      <w:r>
        <w:t xml:space="preserve">who earned first-class honors in Political Science at the University of Western Ontario (GPA: 3.98/4.0), I authored "The Montreal Model: Decentralizing Municipal Governance" published in the *Canadian Journal of Urban Research*. This work, which analyzed Montreal's successful neighborhood empowerment initiatives, was cited by the City of Montreal’s 2021 Strategic Plan—proof that my scholarship resonates with local needs. Critically, I have already secured conditional admission to MIAE’s program starting September 2024, with a tailored research proposal on "Language Policy and Social Cohesion in Canada's Multilingual Metropolises." This aligns perfectly with MIAE’s mission to cultivate leaders who shape Quebec's future within Canada.</w:t>
      </w:r>
    </w:p>
    <w:p>
      <w:pPr>
        <w:pStyle w:val="BodyText"/>
      </w:pPr>
      <w:r>
        <w:t xml:space="preserve">Financial barriers, however, remain formidable. My family’s modest income as educators (my father teaches secondary French immersion; my mother runs a community literacy nonprofit in Hamilton) cannot sustain the $42,000 CAD annual cost of graduate studies in Montreal. While I’ve secured partial funding through my university’s internal grants ($8,500), the gap of $33,500 must be bridged. This is where your scholarship becomes indispensable—not merely as financial aid but as a catalyst for equity. In Canada Montreal, access to education is the cornerstone of social mobility; I am committed to paying this forward by establishing a mentorship program for immigrant students at MIAE upon graduation—a direct extension of my undergraduate work with Montreal’s "Newcomer Youth Initiative."</w:t>
      </w:r>
    </w:p>
    <w:p>
      <w:pPr>
        <w:pStyle w:val="BodyText"/>
      </w:pPr>
      <w:r>
        <w:t xml:space="preserve">My connection to</w:t>
      </w:r>
      <w:r>
        <w:t xml:space="preserve"> </w:t>
      </w:r>
      <w:r>
        <w:rPr>
          <w:bCs/>
          <w:b/>
        </w:rPr>
        <w:t xml:space="preserve">Canada Montreal</w:t>
      </w:r>
      <w:r>
        <w:t xml:space="preserve"> </w:t>
      </w:r>
      <w:r>
        <w:t xml:space="preserve">transcends academic interest. I spent three summers volunteering at the Centre for Immigrant and Intercultural Studies (CIIS) in Plateau-Mont-Royal, where I co-designed a language-accessibility toolkit adopted by 12 community centers. This experience revealed how policy lives within neighborhoods—how a single bus route change or library program can uplift entire communities. In Montreal, I witnessed firsthand how the city’s commitment to linguistic duality (embodied in policies like Bill 96) creates space for innovation without erasing identity. As a future scholar, I aim to contribute to this legacy by researching how Canada Montreal’s models could inform urban governance across Canada.</w:t>
      </w:r>
    </w:p>
    <w:p>
      <w:pPr>
        <w:pStyle w:val="BodyText"/>
      </w:pPr>
      <w:r>
        <w:t xml:space="preserve">What distinguishes my Scholarship Application Letter is not merely my record but my commitment to contextualizing scholarship within Montreal’s unique ecosystem. Unlike applicants who view Quebec as a "case study," I have lived its complexities: navigating public transit systems while studying francophone media, attending city council meetings in French to understand policy debates, and participating in the annual Montreal Winter Festival—where art and social discourse intertwine. This immersion has taught me that meaningful scholarship requires listening first. My proposed research on municipal language policies will be conducted alongside community stakeholders through MIAE’s "Living Lab" initiative, ensuring academic rigor never loses touch with real-world impact.</w:t>
      </w:r>
    </w:p>
    <w:p>
      <w:pPr>
        <w:pStyle w:val="BodyText"/>
      </w:pPr>
      <w:r>
        <w:t xml:space="preserve">I recognize the profound responsibility of representing</w:t>
      </w:r>
      <w:r>
        <w:t xml:space="preserve"> </w:t>
      </w:r>
      <w:r>
        <w:rPr>
          <w:bCs/>
          <w:b/>
        </w:rPr>
        <w:t xml:space="preserve">Judge</w:t>
      </w:r>
      <w:r>
        <w:t xml:space="preserve"> </w:t>
      </w:r>
      <w:r>
        <w:t xml:space="preserve">in Canada Montreal. My grandmother, Dr. Amina Judge (retired professor of Linguistics at McGill), instilled in me the belief that education is a public trust—and this scholarship would honor that legacy by enabling my service to Quebec’s most vulnerable communities. Montreal’s resilience during the pandemic, where community kitchens and multilingual health outreach became lifelines, mirrors the spirit I aim to embody: adaptive, compassionate, and rooted in local needs.</w:t>
      </w:r>
    </w:p>
    <w:p>
      <w:pPr>
        <w:pStyle w:val="BodyText"/>
      </w:pPr>
      <w:r>
        <w:t xml:space="preserve">Finally, I implore you to consider how this scholarship aligns with MIAE’s core value of "Scholarship as Social Action." The $33,500 investment will not only fund my tuition but directly support Montreal’s educational ecosystem through my proposed mentorship initiative and community partnerships. In return, I pledge to become a lifelong advocate for Canada Montreal—not just as a student, but as an agent of change who embodies the city's spirit of inclusive innovation.</w:t>
      </w:r>
    </w:p>
    <w:p>
      <w:pPr>
        <w:pStyle w:val="BodyText"/>
      </w:pPr>
      <w:r>
        <w:t xml:space="preserve">Thank you for reviewing this Scholarship Application Letter with the seriousness it warrants. My dedication to advancing knowledge in Canada Montreal is unwavering, and I am prepared to contribute immediately to MIAE’s community upon arrival. I welcome the opportunity to discuss my vision further at your convenience and have attached all supporting documentation as required.</w:t>
      </w:r>
    </w:p>
    <w:p>
      <w:pPr>
        <w:pStyle w:val="BodyText"/>
      </w:pPr>
      <w:r>
        <w:t xml:space="preserve">Sincerely,</w:t>
      </w:r>
    </w:p>
    <w:p>
      <w:pPr>
        <w:pStyle w:val="BodyText"/>
      </w:pPr>
      <w:r>
        <w:rPr>
          <w:bCs/>
          <w:b/>
        </w:rPr>
        <w:t xml:space="preserve">Justice Amina Judge</w:t>
      </w:r>
      <w:r>
        <w:br/>
      </w:r>
      <w:r>
        <w:t xml:space="preserve">Master of Arts Candidate (Political Science, University of Western Ontario)</w:t>
      </w:r>
      <w:r>
        <w:br/>
      </w:r>
      <w:r>
        <w:t xml:space="preserve">Montreal, Quebec</w:t>
      </w:r>
      <w:r>
        <w:br/>
      </w:r>
      <w:r>
        <w:t xml:space="preserve">Phone: +1 (514) 555-0198 | Email: justice.judge@uwo.ca</w:t>
      </w:r>
    </w:p>
    <w:p>
      <w:pPr>
        <w:pStyle w:val="BodyText"/>
      </w:pPr>
      <w:r>
        <w:t xml:space="preserve">Word Count: 827</w:t>
      </w:r>
      <w:r>
        <w:br/>
      </w:r>
      <w:r>
        <w:rPr>
          <w:iCs/>
          <w:i/>
        </w:rPr>
        <w:t xml:space="preserve">Document prepared in compliance with Scholarship Application Letter requirements for Canada Montreal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Canada Montreal</dc:title>
  <dc:creator/>
  <dc:language>en</dc:language>
  <cp:keywords/>
  <dcterms:created xsi:type="dcterms:W3CDTF">2026-07-23T03:41:14Z</dcterms:created>
  <dcterms:modified xsi:type="dcterms:W3CDTF">2026-07-23T03:41:14Z</dcterms:modified>
</cp:coreProperties>
</file>

<file path=docProps/custom.xml><?xml version="1.0" encoding="utf-8"?>
<Properties xmlns="http://schemas.openxmlformats.org/officeDocument/2006/custom-properties" xmlns:vt="http://schemas.openxmlformats.org/officeDocument/2006/docPropsVTypes"/>
</file>