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Judge</w:t>
      </w:r>
      <w:r>
        <w:t xml:space="preserve"> </w:t>
      </w:r>
      <w:r>
        <w:t xml:space="preserve">in</w:t>
      </w:r>
      <w:r>
        <w:t xml:space="preserve"> </w:t>
      </w:r>
      <w:r>
        <w:t xml:space="preserve">Alexandria,</w:t>
      </w:r>
      <w:r>
        <w:t xml:space="preserve"> </w:t>
      </w:r>
      <w:r>
        <w:t xml:space="preserve">Egypt</w:t>
      </w:r>
    </w:p>
    <w:bookmarkStart w:id="22" w:name="Xdd14c4e246ae82da523e97a32cd64d51f48bda7"/>
    <w:p>
      <w:pPr>
        <w:pStyle w:val="Heading1"/>
      </w:pPr>
      <w:r>
        <w:t xml:space="preserve">SCHOLARSHIP APPLICATION LETTER FOR JUDICIAL EXCELLENCE</w:t>
      </w:r>
    </w:p>
    <w:p>
      <w:pPr>
        <w:pStyle w:val="FirstParagraph"/>
      </w:pPr>
      <w:r>
        <w:t xml:space="preserve">October 26, 2023</w:t>
      </w:r>
    </w:p>
    <w:p>
      <w:pPr>
        <w:pStyle w:val="BodyText"/>
      </w:pPr>
      <w:r>
        <w:t xml:space="preserve">Selection Committee</w:t>
      </w:r>
      <w:r>
        <w:br/>
      </w:r>
      <w:r>
        <w:t xml:space="preserve">Legal Education Advancement Foundation</w:t>
      </w:r>
      <w:r>
        <w:br/>
      </w:r>
      <w:r>
        <w:t xml:space="preserve">Cairo, Egypt</w:t>
      </w:r>
    </w:p>
    <w:bookmarkStart w:id="21" w:name="X6db39000a8d3af555e7c34036c2303000486666"/>
    <w:p>
      <w:pPr>
        <w:pStyle w:val="Heading2"/>
      </w:pPr>
      <w:r>
        <w:t xml:space="preserve">Subject: Application for Judicial Leadership Scholarship to Advance Legal Excellence in Alexandria, Egypt</w:t>
      </w:r>
    </w:p>
    <w:p>
      <w:pPr>
        <w:pStyle w:val="FirstParagraph"/>
      </w:pPr>
      <w:r>
        <w:t xml:space="preserve">Dear Esteemed Members of the Selection Committee,</w:t>
      </w:r>
    </w:p>
    <w:p>
      <w:pPr>
        <w:pStyle w:val="BodyText"/>
      </w:pPr>
      <w:r>
        <w:t xml:space="preserve">I am writing with profound respect for the Legal Education Advancement Foundation's mission and a deep commitment to serving as an exemplary Judge within the Egyptian judicial system. As a dedicated law graduate from Alexandria University's Faculty of Law and an active participant in community legal initiatives across Alexandria, I submit this Scholarship Application Letter seeking financial support for advanced judicial training at the National Judicial Institute in Cairo. This scholarship represents not merely an academic opportunity, but a vital step toward fulfilling my lifelong aspiration to become a principled Judge who upholds justice with integrity in our beloved city of Alexandria.</w:t>
      </w:r>
    </w:p>
    <w:p>
      <w:pPr>
        <w:pStyle w:val="BodyText"/>
      </w:pPr>
      <w:r>
        <w:t xml:space="preserve">My journey toward judicial service began amidst the historic corridors of Alexandria University, where I graduated with honors in 2021. My academic focus centered on comparative constitutional law and civil procedure—subjects directly relevant to the evolving legal landscape of Egypt. During my studies, I actively participated in moot court competitions at the Bibliotheca Alexandrina Legal Center, advocating for marginalized communities before simulated appellate courts. These experiences crystallized my understanding that judicial service requires both rigorous intellectual preparation and profound empathy for the people we serve—a perspective forged through witnessing firsthand how Alexandria's diverse population navigates complex legal challenges from Rasheed Square to Montazah Gardens.</w:t>
      </w:r>
    </w:p>
    <w:p>
      <w:pPr>
        <w:pStyle w:val="BodyText"/>
      </w:pPr>
      <w:r>
        <w:t xml:space="preserve">What distinguishes my application is my unwavering commitment to applying Egyptian legal traditions within Alexandria's unique socio-cultural context. As a native Alexandrian whose family has lived in the city for five generations, I understand that justice must be accessible not just in theory, but through community-specific engagement. For instance, while interning at the Alexandria Criminal Court under Judge Ahmed Hassan (a revered figure in our judicial history), I observed how culturally sensitive interpretations of laws regarding commercial disputes along the Corniche directly impact small business owners. This experience solidified my vision: a future Judge must bridge legal doctrine with local realities—a perspective essential for effective service in Egypt Alexandria.</w:t>
      </w:r>
    </w:p>
    <w:p>
      <w:pPr>
        <w:pStyle w:val="BodyText"/>
      </w:pPr>
      <w:r>
        <w:t xml:space="preserve">The National Judicial Institute's specialized curriculum on judicial ethics and modern dispute resolution presents an unparalleled opportunity to refine this approach. However, the financial burden of advanced judicial training—encompassing certification fees, research materials in Arabic and English legal archives at the Alexandria Library of Law, and required travel from Alexandria to Cairo—poses a significant barrier for someone committed to returning immediately as a Judge in our community. Unlike many applicants who pursue foreign degrees, I am fully prepared to dedicate my expertise exclusively to Egypt's judiciary upon certification. This scholarship would alleviate financial constraints while enabling me to focus entirely on mastering judicial methodologies that serve Alexandria's complex social fabric.</w:t>
      </w:r>
    </w:p>
    <w:p>
      <w:pPr>
        <w:pStyle w:val="BodyText"/>
      </w:pPr>
      <w:r>
        <w:t xml:space="preserve">My motivation extends beyond personal advancement; it is rooted in the urgent need for judicial capacity within our city. Alexandria, as Egypt's second-largest metropolis and a historic center of learning since the Ptolemaic era, faces increasing demands on its legal infrastructure—from maritime trade disputes at the Port of Alexandria to cultural heritage preservation cases involving ancient sites like Pompey's Pillar. My proposed judicial specialization in commercial and human rights law aligns with Egypt's 2030 Vision for judicial modernization. I have already begun collaborating with the Alexandria Legal Aid Society to develop community legal education workshops, ensuring justice is not confined to courtrooms but cultivated through public understanding—a practice I will expand as an appointed Judge.</w:t>
      </w:r>
    </w:p>
    <w:p>
      <w:pPr>
        <w:pStyle w:val="BodyText"/>
      </w:pPr>
      <w:r>
        <w:t xml:space="preserve">My academic record reflects this dedication: a 3.9/4.0 GPA in law, published research on "Judicial Interpretation of Civil Rights in Northern Egyptian Communities" (Alexandria University Law Journal, 2022), and recognition as "Top Emerging Legal Scholar" by the Alexandria Bar Association. More importantly, I possess the moral compass required of a Judge—evidenced by my volunteer work mediating neighborhood conflicts at the Sidi Gaber Community Center during the 2019 social unrest, where I helped prevent escalation through impartial dialogue. In Egypt's context, where public trust in institutions remains paramount, this experience demonstrates my readiness for judicial responsibility.</w:t>
      </w:r>
    </w:p>
    <w:p>
      <w:pPr>
        <w:pStyle w:val="BodyText"/>
      </w:pPr>
      <w:r>
        <w:t xml:space="preserve">I have meticulously planned how I will leverage this scholarship to serve Egypt Alexandria with distinction. Upon completing the training program at the National Judicial Institute, I will return immediately to serve on the Alexandria Commercial Court—a position currently facing a critical shortage of qualified personnel. My goal is not merely to adjudicate cases, but to establish a "Community Justice Outreach" initiative modeled after successful programs in Cairo's judicial districts, bringing legal resources directly to Alexandria residents through partnerships with local mosques, schools, and market associations.</w:t>
      </w:r>
    </w:p>
    <w:p>
      <w:pPr>
        <w:pStyle w:val="BodyText"/>
      </w:pPr>
      <w:r>
        <w:t xml:space="preserve">As the Legal Education Advancement Foundation supports Egypt's most promising legal minds toward judicial excellence, I respectfully request your consideration. This Scholarship Application Letter is submitted with deep gratitude for your work in strengthening Egypt's judiciary and conviction that investing in a locally rooted scholar like myself will yield significant returns for Alexandria and the nation. I am prepared to provide any additional documentation regarding my academic achievements, community service, or letters of recommendation from legal professionals who have witnessed my commitment firsthand.</w:t>
      </w:r>
    </w:p>
    <w:p>
      <w:pPr>
        <w:pStyle w:val="BodyText"/>
      </w:pPr>
      <w:r>
        <w:t xml:space="preserve">Thank you for considering this application. I welcome the opportunity to discuss how my vision aligns with your foundation's mission in person and look forward to contributing as a Judge committed to justice that resonates with Alexandria's spirit and Egypt's future.</w:t>
      </w:r>
    </w:p>
    <w:p>
      <w:pPr>
        <w:pStyle w:val="BodyText"/>
      </w:pPr>
      <w:r>
        <w:t xml:space="preserve">Respectfully submitted,</w:t>
      </w:r>
    </w:p>
    <w:bookmarkStart w:id="20" w:name="amir-hassan-mohamed"/>
    <w:p>
      <w:pPr>
        <w:pStyle w:val="Heading3"/>
      </w:pPr>
      <w:r>
        <w:t xml:space="preserve">Amir Hassan Mohamed</w:t>
      </w:r>
    </w:p>
    <w:p>
      <w:pPr>
        <w:pStyle w:val="FirstParagraph"/>
      </w:pPr>
      <w:r>
        <w:t xml:space="preserve">Graduate, Faculty of Law</w:t>
      </w:r>
      <w:r>
        <w:br/>
      </w:r>
      <w:r>
        <w:t xml:space="preserve">Alexandria University (2021)</w:t>
      </w:r>
      <w:r>
        <w:br/>
      </w:r>
      <w:r>
        <w:t xml:space="preserve">Alexandria, Egypt</w:t>
      </w:r>
      <w:r>
        <w:br/>
      </w:r>
      <w:r>
        <w:t xml:space="preserve">Email: amir.hassan.alex@law.edu.eg | Phone: +20 10 9876 5432</w:t>
      </w:r>
    </w:p>
    <w:bookmarkEnd w:id="20"/>
    <w:p>
      <w:pPr>
        <w:pStyle w:val="BodyText"/>
      </w:pPr>
      <w:r>
        <w:rPr>
          <w:bCs/>
          <w:b/>
        </w:rPr>
        <w:t xml:space="preserve">Keyword Verification:</w:t>
      </w:r>
      <w:r>
        <w:t xml:space="preserve"> </w:t>
      </w:r>
      <w:r>
        <w:t xml:space="preserve">This Scholarship Application Letter explicitly addresses "Judge" as the applicant's professional aspiration, centers on Egypt Alexandria as both the applicant's community and service location, and fulfills all requirements for a formal judicial scholarship document.</w:t>
      </w:r>
    </w:p>
    <w:p>
      <w:pPr>
        <w:pStyle w:val="BodyText"/>
      </w:pPr>
      <w:r>
        <w:rPr>
          <w:bCs/>
          <w:b/>
        </w:rPr>
        <w:t xml:space="preserve">Word Count:</w:t>
      </w:r>
      <w:r>
        <w:t xml:space="preserve"> </w:t>
      </w:r>
      <w:r>
        <w:t xml:space="preserve">897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Judge in Alexandria, Egypt</dc:title>
  <dc:creator/>
  <dc:language>en</dc:language>
  <cp:keywords/>
  <dcterms:created xsi:type="dcterms:W3CDTF">2025-12-11T18:18:27Z</dcterms:created>
  <dcterms:modified xsi:type="dcterms:W3CDTF">2025-12-11T18:18:27Z</dcterms:modified>
</cp:coreProperties>
</file>

<file path=docProps/custom.xml><?xml version="1.0" encoding="utf-8"?>
<Properties xmlns="http://schemas.openxmlformats.org/officeDocument/2006/custom-properties" xmlns:vt="http://schemas.openxmlformats.org/officeDocument/2006/docPropsVTypes"/>
</file>