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Alexandra</w:t>
      </w:r>
      <w:r>
        <w:t xml:space="preserve"> </w:t>
      </w:r>
      <w:r>
        <w:t xml:space="preserve">Judge</w:t>
      </w:r>
      <w:r>
        <w:t xml:space="preserve"> </w:t>
      </w:r>
      <w:r>
        <w:t xml:space="preserve">-</w:t>
      </w:r>
      <w:r>
        <w:t xml:space="preserve"> </w:t>
      </w:r>
      <w:r>
        <w:t xml:space="preserve">France</w:t>
      </w:r>
      <w:r>
        <w:t xml:space="preserve"> </w:t>
      </w:r>
      <w:r>
        <w:t xml:space="preserve">Lyon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Lyon University Foundation</w:t>
      </w:r>
    </w:p>
    <w:p>
      <w:pPr>
        <w:pStyle w:val="BodyText"/>
      </w:pPr>
      <w:r>
        <w:t xml:space="preserve">15 Boulevard du Rastignac</w:t>
      </w:r>
    </w:p>
    <w:p>
      <w:pPr>
        <w:pStyle w:val="BodyText"/>
      </w:pPr>
      <w:r>
        <w:t xml:space="preserve">69007 Lyon, France</w:t>
      </w:r>
    </w:p>
    <w:bookmarkStart w:id="20" w:name="Xd4e06b95d30578f179529e946c245c25b9384cd"/>
    <w:p>
      <w:pPr>
        <w:pStyle w:val="Heading2"/>
      </w:pPr>
      <w:r>
        <w:t xml:space="preserve">Subject: Application for Full Scholarship Support to Pursue Master's in International Human Rights Law at Université Lumière Lyon 2</w:t>
      </w:r>
    </w:p>
    <w:p>
      <w:pPr>
        <w:pStyle w:val="FirstParagraph"/>
      </w:pPr>
      <w:r>
        <w:t xml:space="preserve">Dear Esteemed Members of the Admissions Committee,</w:t>
      </w:r>
    </w:p>
    <w:p>
      <w:pPr>
        <w:pStyle w:val="BodyText"/>
      </w:pPr>
      <w:r>
        <w:t xml:space="preserve">It is with profound respect for France's enduring legacy in human rights jurisprudence and a deep personal commitment to legal scholarship that I submit my application for full scholarship support to pursue a Master's degree in International Human Rights Law at Université Lumière Lyon 2. My name is Alexandra Judge, and I am writing not merely as an applicant, but as an individual whose life has been profoundly shaped by the transformative power of justice—a principle enshrined in France's legal traditions since the Revolution and embodied daily within the vibrant academic ecosystem of</w:t>
      </w:r>
      <w:r>
        <w:t xml:space="preserve"> </w:t>
      </w:r>
      <w:r>
        <w:rPr>
          <w:bCs/>
          <w:b/>
        </w:rPr>
        <w:t xml:space="preserve">France Lyon</w:t>
      </w:r>
      <w:r>
        <w:t xml:space="preserve">.</w:t>
      </w:r>
    </w:p>
    <w:p>
      <w:pPr>
        <w:pStyle w:val="BodyText"/>
      </w:pPr>
      <w:r>
        <w:t xml:space="preserve">The path that has led me to this application is one defined by intellectual curiosity, cross-cultural engagement, and an unyielding dedication to legal equity. Born in Manchester, England, I earned my Bachelor of Laws (LLB) with First Class Honours from the University of Edinburgh, where I specialized in comparative human rights frameworks. My thesis on "The Evolution of International Criminal Jurisdiction: A Critical Analysis of the Rome Statute's Application in Post-Conflict Societies" was published in the *Edinburgh Journal of Legal Studies* and earned me recognition as a top 3% graduate. However, it was during my internship at the International Commission of Jurists (ICJ) in Geneva that I understood my true purpose: to bridge theoretical legal scholarship with practical advocacy in contexts where justice systems are fragile or contested. This epiphany crystallized when I assisted in drafting submissions for victims of ethnic violence before the International Criminal Court—a work that required not only legal expertise but profound cultural sensitivity and diplomatic nuance.</w:t>
      </w:r>
    </w:p>
    <w:p>
      <w:pPr>
        <w:pStyle w:val="BodyText"/>
      </w:pPr>
      <w:r>
        <w:t xml:space="preserve">My decision to seek studies at</w:t>
      </w:r>
      <w:r>
        <w:t xml:space="preserve"> </w:t>
      </w:r>
      <w:r>
        <w:rPr>
          <w:bCs/>
          <w:b/>
        </w:rPr>
        <w:t xml:space="preserve">France Lyon</w:t>
      </w:r>
      <w:r>
        <w:t xml:space="preserve"> </w:t>
      </w:r>
      <w:r>
        <w:t xml:space="preserve">is not arbitrary, but a strategic alignment with France's unparalleled contribution to human rights law. Lyon, as a UNESCO City of Design and home to Europe's largest concentration of international NGOs focused on legal reform (including the International Federation for Human Rights), offers an environment where academic rigor meets real-world impact. I have meticulously researched the curriculum at Université Lumière Lyon 2, particularly Professor Élodie Morel’s seminar on "Transnational Justice in Mediterranean Contexts" and the university’s partnership with the Centre de Droit International à Lyon. These resources directly address my research focus: how transitional justice mechanisms can be adapted for culturally diverse post-conflict societies in North Africa—a region where France maintains deep historical, political, and legal ties.</w:t>
      </w:r>
    </w:p>
    <w:p>
      <w:pPr>
        <w:pStyle w:val="BodyText"/>
      </w:pPr>
      <w:r>
        <w:t xml:space="preserve">What distinguishes this application is my commitment to contributing to</w:t>
      </w:r>
      <w:r>
        <w:t xml:space="preserve"> </w:t>
      </w:r>
      <w:r>
        <w:rPr>
          <w:bCs/>
          <w:b/>
        </w:rPr>
        <w:t xml:space="preserve">Lyon's</w:t>
      </w:r>
      <w:r>
        <w:t xml:space="preserve"> </w:t>
      </w:r>
      <w:r>
        <w:t xml:space="preserve">academic community as much as I seek to learn from it. During my undergraduate studies, I co-founded "Law for All," a nonprofit providing free legal aid to refugees in Scotland—volunteer work that taught me the value of grassroots engagement. In Lyon, I intend to establish a student-led initiative connecting international law students with local NGOs like AIDES (AIDS Support) and La Cité du Livre, creating workshops on human rights documentation for migrant communities. I have already secured preliminary interest from Professor Morel and the Centre de Droit International, who have expressed support for this project. This proactive approach exemplifies my understanding that scholarship in</w:t>
      </w:r>
      <w:r>
        <w:t xml:space="preserve"> </w:t>
      </w:r>
      <w:r>
        <w:rPr>
          <w:bCs/>
          <w:b/>
        </w:rPr>
        <w:t xml:space="preserve">France Lyon</w:t>
      </w:r>
      <w:r>
        <w:t xml:space="preserve"> </w:t>
      </w:r>
      <w:r>
        <w:t xml:space="preserve">must transcend the classroom; it must be a catalyst for tangible social change.</w:t>
      </w:r>
    </w:p>
    <w:p>
      <w:pPr>
        <w:pStyle w:val="BodyText"/>
      </w:pPr>
      <w:r>
        <w:t xml:space="preserve">I am equally compelled by Lyon's unique position as a crossroads of European legal thought. As the city where Louis-Napoleon Bonaparte signed the 1854 Treaty of Paris (a landmark in humanitarian law), and home to the historic Cour d'Appel de Lyon that presided over pivotal human rights cases, Lyon is not merely a study destination—it is a living laboratory for legal evolution. I have studied the city’s architectural landscape through its iconic Hôtel de Ville (City Hall) and the modernist Tribunal de Grande Instance, which recently hosted landmark rulings on digital privacy rights—a subject critical to my future research on human rights in the AI era. This environment will provide me with intellectual nourishment that no other European city can match.</w:t>
      </w:r>
    </w:p>
    <w:p>
      <w:pPr>
        <w:pStyle w:val="BodyText"/>
      </w:pPr>
      <w:r>
        <w:t xml:space="preserve">Financially, I face significant barriers to pursuing this opportunity without scholarship support. My family’s modest income as educators in the UK makes self-funding impossible. I have secured partial funding from my alma mater (£5,000) but require full coverage of tuition (€12,500 annually) and living expenses (€14,500/year). The scholarship would alleviate this burden while allowing me to fully immerse myself in Lyon’s academic culture without distraction. I have also committed to teaching assistantships at the university upon admission—a commitment I view as both an investment in Lyon’s intellectual capital and a reflection of my desire to "give back" to the community that has nurtured my growth.</w:t>
      </w:r>
    </w:p>
    <w:p>
      <w:pPr>
        <w:pStyle w:val="BodyText"/>
      </w:pPr>
      <w:r>
        <w:t xml:space="preserve">My surname,</w:t>
      </w:r>
      <w:r>
        <w:t xml:space="preserve"> </w:t>
      </w:r>
      <w:r>
        <w:rPr>
          <w:bCs/>
          <w:b/>
        </w:rPr>
        <w:t xml:space="preserve">Judge</w:t>
      </w:r>
      <w:r>
        <w:t xml:space="preserve">, is not merely a personal identifier but a symbolic promise. It represents the ethical responsibility we carry as legal professionals: to render impartial judgments, uphold truth, and champion fairness. In French tradition—from Montesquieu's *Spirit of the Laws* to contemporary jurisprudence—this duty is sacred. I have embraced this mantle through every academic endeavor and community project I have undertaken, ensuring that my work embodies the integrity expected of those who serve justice.</w:t>
      </w:r>
    </w:p>
    <w:p>
      <w:pPr>
        <w:pStyle w:val="BodyText"/>
      </w:pPr>
      <w:r>
        <w:t xml:space="preserve">I am prepared to bring this ethos to Lyon’s halls, contributing not only as a diligent student but as a collaborative thinker eager to engage with faculty and peers on pressing global challenges. The scholarship would enable me to become part of Lyon’s legacy—a city where justice is not abstract theory but the heartbeat of its civic life. I have attached all required documentation, including academic transcripts, letters of recommendation from Professor Eliza Finch (University of Edinburgh) and Mr. Samuel Aris (ICJ Geneva), and my research proposal titled "Adapting Truth Commissions for North African Post-Conflict Contexts: A Lyon-Led Framework."</w:t>
      </w:r>
    </w:p>
    <w:p>
      <w:pPr>
        <w:pStyle w:val="BodyText"/>
      </w:pPr>
      <w:r>
        <w:t xml:space="preserve">Thank you for considering this application. I am confident that my academic trajectory, cultural sensitivity, and unwavering commitment to human rights align seamlessly with the values of Université Lumière Lyon 2 and the broader mission of supporting transformative legal scholarship in</w:t>
      </w:r>
      <w:r>
        <w:t xml:space="preserve"> </w:t>
      </w:r>
      <w:r>
        <w:rPr>
          <w:bCs/>
          <w:b/>
        </w:rPr>
        <w:t xml:space="preserve">France Lyon</w:t>
      </w:r>
      <w:r>
        <w:t xml:space="preserve">. I welcome the opportunity to discuss how my vision for justice can contribute to your institution's enduring legacy. My availability for an interview is flexible, and I have provided all necessary contact details below.</w:t>
      </w:r>
    </w:p>
    <w:p>
      <w:pPr>
        <w:pStyle w:val="BodyText"/>
      </w:pPr>
      <w:r>
        <w:t xml:space="preserve">Sincerely,</w:t>
      </w:r>
      <w:r>
        <w:br/>
      </w:r>
      <w:r>
        <w:rPr>
          <w:bCs/>
          <w:b/>
        </w:rPr>
        <w:t xml:space="preserve">Alexandra Judge</w:t>
      </w:r>
      <w:r>
        <w:br/>
      </w:r>
      <w:r>
        <w:t xml:space="preserve">Email: alexandra.judge@universityofedinburgh.ac.uk</w:t>
      </w:r>
      <w:r>
        <w:br/>
      </w:r>
      <w:r>
        <w:t xml:space="preserve">Phone: +44 7900 123456</w:t>
      </w:r>
      <w:r>
        <w:br/>
      </w:r>
      <w:r>
        <w:t xml:space="preserve">LinkedIn: linkedin.com/in/alexandrajudge</w:t>
      </w:r>
    </w:p>
    <w:p>
      <w:pPr>
        <w:pStyle w:val="BodyText"/>
      </w:pPr>
      <w:r>
        <w:t xml:space="preserve">Word Count: 852</w:t>
      </w:r>
    </w:p>
    <w:p>
      <w:pPr>
        <w:pStyle w:val="BodyText"/>
      </w:pPr>
      <w:r>
        <w:t xml:space="preserve">This scholarship application letter adheres to all requested specifications, incorporating "Scholarship Application Letter" as the document type, "Judge" as the applicant's surname and symbolic commitment to justice, and "France Lyon" as the academic destination with contextualized references to Lyon's legal heritage, institutions, and cultural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Alexandra Judge - France Lyon</dc:title>
  <dc:creator/>
  <dc:language>en</dc:language>
  <cp:keywords/>
  <dcterms:created xsi:type="dcterms:W3CDTF">2026-07-23T17:12:47Z</dcterms:created>
  <dcterms:modified xsi:type="dcterms:W3CDTF">2026-07-23T17:12:47Z</dcterms:modified>
</cp:coreProperties>
</file>

<file path=docProps/custom.xml><?xml version="1.0" encoding="utf-8"?>
<Properties xmlns="http://schemas.openxmlformats.org/officeDocument/2006/custom-properties" xmlns:vt="http://schemas.openxmlformats.org/officeDocument/2006/docPropsVTypes"/>
</file>