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Alex</w:t>
      </w:r>
      <w:r>
        <w:t xml:space="preserve"> </w:t>
      </w:r>
      <w:r>
        <w:t xml:space="preserve">Judge</w:t>
      </w:r>
    </w:p>
    <w:bookmarkStart w:id="21" w:name="scholarship-application-letter"/>
    <w:p>
      <w:pPr>
        <w:pStyle w:val="Heading1"/>
      </w:pPr>
      <w:r>
        <w:t xml:space="preserve">SCHOLARSHIP APPLICATION LETTER</w:t>
      </w:r>
    </w:p>
    <w:p>
      <w:pPr>
        <w:pStyle w:val="FirstParagraph"/>
      </w:pPr>
      <w:r>
        <w:t xml:space="preserve">May 8, 2024</w:t>
      </w:r>
    </w:p>
    <w:p>
      <w:pPr>
        <w:pStyle w:val="BodyText"/>
      </w:pPr>
      <w:r>
        <w:t xml:space="preserve">Scholarship Committee</w:t>
      </w:r>
    </w:p>
    <w:p>
      <w:pPr>
        <w:pStyle w:val="BodyText"/>
      </w:pPr>
      <w:r>
        <w:t xml:space="preserve">Institut de Paris pour les Sciences Sociales (IPSS)</w:t>
      </w:r>
    </w:p>
    <w:p>
      <w:pPr>
        <w:pStyle w:val="BodyText"/>
      </w:pPr>
      <w:r>
        <w:t xml:space="preserve">23 Boulevard Saint-Germain</w:t>
      </w:r>
    </w:p>
    <w:p>
      <w:pPr>
        <w:pStyle w:val="BodyText"/>
      </w:pPr>
      <w:r>
        <w:t xml:space="preserve">75005 Paris, France</w:t>
      </w:r>
    </w:p>
    <w:bookmarkStart w:id="20" w:name="X5c4915e0d7d4dc4642a3478dd99018b6e1ac1d1"/>
    <w:p>
      <w:pPr>
        <w:pStyle w:val="Heading2"/>
      </w:pPr>
      <w:r>
        <w:t xml:space="preserve">Subject: Application for International Academic Excellence Scholarship in France Paris</w:t>
      </w:r>
    </w:p>
    <w:p>
      <w:pPr>
        <w:pStyle w:val="FirstParagraph"/>
      </w:pPr>
      <w:r>
        <w:t xml:space="preserve">Dear Esteemed Members of the Scholarship Committee,</w:t>
      </w:r>
    </w:p>
    <w:p>
      <w:pPr>
        <w:pStyle w:val="BodyText"/>
      </w:pPr>
      <w:r>
        <w:t xml:space="preserve">It is with profound respect for the intellectual legacy of France Paris and an unwavering commitment to academic excellence that I submit this Scholarship Application Letter. My name is Alex Judge, and I am writing to express my earnest desire to pursue advanced studies in International Human Rights Law at your esteemed institution, where the fusion of historical jurisprudence and contemporary global discourse creates an unparalleled educational environment. This letter serves as both a testament to my academic journey and a heartfelt plea for the transformative opportunity this scholarship represents.</w:t>
      </w:r>
    </w:p>
    <w:p>
      <w:pPr>
        <w:pStyle w:val="BodyText"/>
      </w:pPr>
      <w:r>
        <w:t xml:space="preserve">My fascination with the French legal tradition began during my undergraduate studies in Comparative Law at Oxford University, where I immersed myself in the works of Montesquieu and de Tocqueville. The intellectual rigor of French jurisprudence—particularly its emphasis on universal rights and philosophical underpinnings—resonated deeply with me. During a study-abroad program in Lyon, I witnessed firsthand how France Paris cultivates civic engagement through legal scholarship, an experience that crystallized my resolve to continue this tradition in the heart of Europe's intellectual capital. The opportunity to contribute to IPSS's mission while studying under luminaries like Professor Marie Dubois—a pioneer in post-colonial human rights frameworks—would represent the culmination of years of dedicated preparation.</w:t>
      </w:r>
    </w:p>
    <w:p>
      <w:pPr>
        <w:pStyle w:val="BodyText"/>
      </w:pPr>
      <w:r>
        <w:t xml:space="preserve">Throughout my academic career, I have demonstrated exceptional scholarly discipline and commitment to social justice. As a Fulbright Scholar at the University of Paris 1 Panthéon-Sorbonne, I conducted groundbreaking research on "Transnational Legal Responses to Climate Migration," which earned me recognition as the top graduate in my cohort. My thesis was published in the</w:t>
      </w:r>
      <w:r>
        <w:t xml:space="preserve"> </w:t>
      </w:r>
      <w:r>
        <w:rPr>
          <w:iCs/>
          <w:i/>
        </w:rPr>
        <w:t xml:space="preserve">Revue de Droit International</w:t>
      </w:r>
      <w:r>
        <w:t xml:space="preserve">, and I presented findings at the International Human Rights Conference in Geneva—where French legal scholars formed a significant portion of my audience. These experiences have not only honed my research capabilities but also deepened my understanding of how France Paris serves as a crucible for innovative legal thought that transcends national borders. The city's unique position as home to both the United Nations Educational, Scientific and Cultural Organization (UNESCO) and the International Court of Justice makes it an irreplaceable epicenter for this field.</w:t>
      </w:r>
    </w:p>
    <w:p>
      <w:pPr>
        <w:pStyle w:val="BodyText"/>
      </w:pPr>
      <w:r>
        <w:t xml:space="preserve">Financial accessibility has always been a central concern in my academic trajectory. As the first person in my family to pursue graduate education abroad, I have navigated significant economic constraints through relentless determination. My undergraduate years were marked by part-time work at London's legal aid clinics while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Alex Judge</dc:title>
  <dc:creator/>
  <dc:language>en</dc:language>
  <cp:keywords/>
  <dcterms:created xsi:type="dcterms:W3CDTF">2025-12-08T08:26:10Z</dcterms:created>
  <dcterms:modified xsi:type="dcterms:W3CDTF">2025-12-08T08:26:10Z</dcterms:modified>
</cp:coreProperties>
</file>

<file path=docProps/custom.xml><?xml version="1.0" encoding="utf-8"?>
<Properties xmlns="http://schemas.openxmlformats.org/officeDocument/2006/custom-properties" xmlns:vt="http://schemas.openxmlformats.org/officeDocument/2006/docPropsVTypes"/>
</file>