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Global Education Foundation</w:t>
      </w:r>
    </w:p>
    <w:p>
      <w:pPr>
        <w:pStyle w:val="BodyText"/>
      </w:pPr>
      <w:r>
        <w:t xml:space="preserve">1-12-36 Tokyo Station Building</w:t>
      </w:r>
    </w:p>
    <w:p>
      <w:pPr>
        <w:pStyle w:val="BodyText"/>
      </w:pPr>
      <w:r>
        <w:t xml:space="preserve">Marunouchi, Chiyoda-ku</w:t>
      </w:r>
    </w:p>
    <w:p>
      <w:pPr>
        <w:pStyle w:val="BodyText"/>
      </w:pPr>
      <w:r>
        <w:t xml:space="preserve">Tokyo, Japan 100-8247</w:t>
      </w:r>
    </w:p>
    <w:bookmarkStart w:id="20" w:name="X29c5d9dff5650d5c89a6491a658f0985d72bab0"/>
    <w:p>
      <w:pPr>
        <w:pStyle w:val="Heading2"/>
      </w:pPr>
      <w:r>
        <w:t xml:space="preserve">Subject: Formal Application for the International Academic Excellence Scholarship to Study in Japan Tokyo</w:t>
      </w:r>
    </w:p>
    <w:p>
      <w:pPr>
        <w:pStyle w:val="FirstParagraph"/>
      </w:pPr>
      <w:r>
        <w:t xml:space="preserve">Dear Esteemed Members of the Scholarship Committee,</w:t>
      </w:r>
    </w:p>
    <w:p>
      <w:pPr>
        <w:pStyle w:val="BodyText"/>
      </w:pPr>
      <w:r>
        <w:t xml:space="preserve">It is with profound enthusiasm and deep respect for Japanese academic tradition that I submit my</w:t>
      </w:r>
      <w:r>
        <w:t xml:space="preserve"> </w:t>
      </w:r>
      <w:r>
        <w:rPr>
          <w:bCs/>
          <w:b/>
        </w:rPr>
        <w:t xml:space="preserve">Scholarship Application Letter</w:t>
      </w:r>
      <w:r>
        <w:t xml:space="preserve"> </w:t>
      </w:r>
      <w:r>
        <w:t xml:space="preserve">for the International Academic Excellence Scholarship, seeking to pursue advanced studies at a leading institution in</w:t>
      </w:r>
      <w:r>
        <w:t xml:space="preserve"> </w:t>
      </w:r>
      <w:r>
        <w:rPr>
          <w:bCs/>
          <w:b/>
        </w:rPr>
        <w:t xml:space="preserve">Japan Tokyo</w:t>
      </w:r>
      <w:r>
        <w:t xml:space="preserve">. My name is Judge A. Nakamura, and I am an emerging legal scholar from the United States with a singular vision: to become a bridge between American jurisprudence and Japan's evolving legal framework through immersive study in Tokyo—the heart of Japan's intellectual renaissance.</w:t>
      </w:r>
    </w:p>
    <w:p>
      <w:pPr>
        <w:pStyle w:val="BodyText"/>
      </w:pPr>
      <w:r>
        <w:t xml:space="preserve">My academic journey has been meticulously aligned with preparing for this pivotal moment. As a magna cum laude graduate from Harvard Law School with a specialization in comparative law, I have spent the past three years researching cross-cultural judicial systems, culminating in a thesis titled "Harmonizing Legal Traditions: The Impact of Japanese Constitutional Principles on International Arbitration." This work required not only extensive scholarly analysis but also direct engagement with legal practitioners across Asia. It was during this research that I realized the indispensable value of firsthand immersion in Tokyo's dynamic legal ecosystem—a city where ancient judicial philosophies meet cutting-edge technological governance.</w:t>
      </w:r>
    </w:p>
    <w:p>
      <w:pPr>
        <w:pStyle w:val="BodyText"/>
      </w:pPr>
      <w:r>
        <w:t xml:space="preserve">Why</w:t>
      </w:r>
      <w:r>
        <w:t xml:space="preserve"> </w:t>
      </w:r>
      <w:r>
        <w:rPr>
          <w:bCs/>
          <w:b/>
        </w:rPr>
        <w:t xml:space="preserve">Japan Tokyo</w:t>
      </w:r>
      <w:r>
        <w:t xml:space="preserve">? The answer lies in its unique position as a global nexus of legal innovation and cultural continuity. Tokyo is not merely a destination; it is the epicenter where Japan's post-war economic miracle evolved into a sophisticated society balancing tradition with modernity. Institutions like the University of Tokyo's Graduate School of Law, Waseda University's International Legal Studies Program, and Keio University's Center for Global Legal Studies offer unparalleled access to scholars such as Professor Kenji Tanaka—who has revolutionized comparative constitutional law—and Dr. Akiko Sato, whose work on digital governance directly addresses the challenges I aim to solve. Tokyo provides the living laboratory where I can study Japan's landmark Supreme Court decisions on AI regulation and privacy law, which are reshaping global legal standards.</w:t>
      </w:r>
    </w:p>
    <w:p>
      <w:pPr>
        <w:pStyle w:val="BodyText"/>
      </w:pPr>
      <w:r>
        <w:t xml:space="preserve">My connection to Japan runs deeper than academic interest. My maternal grandmother was a Nisei (second-generation Japanese American) who taught English in Kyoto before relocating to Seattle. Her stories of Japan's Edo-period legal customs and her admiration for Tokyo's post-war judicial reforms ignited my lifelong fascination with the nation's unique approach to justice. I have since spent 18 months studying Japanese language at the Japan Foundation, achieving JLPT N1 proficiency, and completed a summer internship at Tokyo District Court under Judge Kenji Sato—where I observed the delicate balance between restorative justice practices and modern case management systems. This experience cemented my resolve to contribute to Japan's legal future.</w:t>
      </w:r>
    </w:p>
    <w:p>
      <w:pPr>
        <w:pStyle w:val="BodyText"/>
      </w:pPr>
      <w:r>
        <w:t xml:space="preserve">The</w:t>
      </w:r>
      <w:r>
        <w:t xml:space="preserve"> </w:t>
      </w:r>
      <w:r>
        <w:rPr>
          <w:bCs/>
          <w:b/>
        </w:rPr>
        <w:t xml:space="preserve">Scholarship Application Letter</w:t>
      </w:r>
      <w:r>
        <w:t xml:space="preserve"> </w:t>
      </w:r>
      <w:r>
        <w:t xml:space="preserve">I present today is not merely a request for financial aid; it is a covenant of mutual investment. With the Global Education Foundation's support, I will dedicate myself entirely to three critical objectives in Tokyo:</w:t>
      </w:r>
    </w:p>
    <w:p>
      <w:pPr>
        <w:numPr>
          <w:ilvl w:val="0"/>
          <w:numId w:val="1001"/>
        </w:numPr>
        <w:pStyle w:val="Compact"/>
      </w:pPr>
      <w:r>
        <w:rPr>
          <w:bCs/>
          <w:b/>
        </w:rPr>
        <w:t xml:space="preserve">Academic Integration</w:t>
      </w:r>
      <w:r>
        <w:t xml:space="preserve">: Enrolling in the University of Tokyo's Master of Laws program with a focus on Comparative Constitutional Law, particularly examining Japan's evolving stance on international human rights frameworks.</w:t>
      </w:r>
    </w:p>
    <w:p>
      <w:pPr>
        <w:numPr>
          <w:ilvl w:val="0"/>
          <w:numId w:val="1001"/>
        </w:numPr>
        <w:pStyle w:val="Compact"/>
      </w:pPr>
      <w:r>
        <w:rPr>
          <w:bCs/>
          <w:b/>
        </w:rPr>
        <w:t xml:space="preserve">Cultural Immersion</w:t>
      </w:r>
      <w:r>
        <w:t xml:space="preserve">: Participating in the Tokyo Judicial Research Institute's monthly symposiums to analyze case studies from Japan's landmark 2018 Supreme Court ruling on gender equality in corporate leadership.</w:t>
      </w:r>
    </w:p>
    <w:p>
      <w:pPr>
        <w:numPr>
          <w:ilvl w:val="0"/>
          <w:numId w:val="1001"/>
        </w:numPr>
        <w:pStyle w:val="Compact"/>
      </w:pPr>
      <w:r>
        <w:rPr>
          <w:bCs/>
          <w:b/>
        </w:rPr>
        <w:t xml:space="preserve">Practical Contribution</w:t>
      </w:r>
      <w:r>
        <w:t xml:space="preserve">: Developing a bilingual (English/Japanese) legal resource guide for American businesses navigating Tokyo's unique regulatory environment, with input from the Tokyo Bar Association.</w:t>
      </w:r>
    </w:p>
    <w:p>
      <w:pPr>
        <w:pStyle w:val="FirstParagraph"/>
      </w:pPr>
      <w:r>
        <w:t xml:space="preserve">My proposed research agenda directly addresses Japan's current socio-legal priorities. As Tokyo prepares for the 2025 World Exposition and accelerates its "Society 5.0" initiative, legal frameworks for AI ethics, data sovereignty, and cross-border e-commerce require urgent scholarly attention—areas where my dual expertise in U.S. commercial law and Japanese legal history positions me to make meaningful contributions. I have already secured preliminary endorsement from Professor Yuki Yamamoto of Waseda University, who has graciously agreed to supervise my thesis on "The Evolution of Judicial Activism in Japan's Response to Climate Change Litigation."</w:t>
      </w:r>
    </w:p>
    <w:p>
      <w:pPr>
        <w:pStyle w:val="BodyText"/>
      </w:pPr>
      <w:r>
        <w:t xml:space="preserve">Financially, this scholarship would alleviate the burden of tuition fees and living expenses at approximately ¥1.2 million annually. I have secured partial funding through my university's international exchange program but require full coverage for Tokyo-specific costs—particularly housing near the Imperial Palace District, where proximity to legal institutions maximizes academic engagement. The Global Education Foundation's legacy of supporting transformative cross-cultural scholars aligns perfectly with my mission to foster Japan-U.S. judicial collaboration.</w:t>
      </w:r>
    </w:p>
    <w:p>
      <w:pPr>
        <w:pStyle w:val="BodyText"/>
      </w:pPr>
      <w:r>
        <w:t xml:space="preserve">Throughout my application, I have emphasized not just "Why Tokyo?" but "Why now?" As Japan faces demographic challenges and technological disruption, its legal system is at a pivotal inflection point. My presence in Tokyo as a scholar-in-residence would offer fresh perspectives while honoring the legacy of Japanese legal luminaries like Chief Justice Toshiyuki Kato, who pioneered the concept of "legal harmony" in his 2019 inaugural address. I aim to honor this tradition by becoming a practitioner who embodies Japan's spirit of *wa* (harmony) through jurisprudence.</w:t>
      </w:r>
    </w:p>
    <w:p>
      <w:pPr>
        <w:pStyle w:val="BodyText"/>
      </w:pPr>
      <w:r>
        <w:t xml:space="preserve">Upon completion of my studies, I will return to the United States not merely as an academic but as a committed advocate for Japan-U.S. legal dialogue. My long-term vision includes establishing the Tokyo-Seattle Legal Exchange Program at my home institution, fostering partnerships between American law schools and Tokyo-based courts. In this way, the investment in my</w:t>
      </w:r>
      <w:r>
        <w:t xml:space="preserve"> </w:t>
      </w:r>
      <w:r>
        <w:rPr>
          <w:bCs/>
          <w:b/>
        </w:rPr>
        <w:t xml:space="preserve">Scholarship Application Letter</w:t>
      </w:r>
      <w:r>
        <w:t xml:space="preserve"> </w:t>
      </w:r>
      <w:r>
        <w:t xml:space="preserve">becomes a catalyst for sustained cultural and professional enrichment across our two nations.</w:t>
      </w:r>
    </w:p>
    <w:p>
      <w:pPr>
        <w:pStyle w:val="BodyText"/>
      </w:pPr>
      <w:r>
        <w:t xml:space="preserve">In closing, I offer not just an application but a promise: to embody the highest ideals of scholarship while respecting Japan's profound legal heritage. Tokyo awaits as both my classroom and my home—a city where every stone whispers history and every courthouse echoes innovation. With your support, Judge A. Nakamura will become a living testament to the enduring power of cross-cultural understanding through justice.</w:t>
      </w:r>
    </w:p>
    <w:p>
      <w:pPr>
        <w:pStyle w:val="BodyText"/>
      </w:pPr>
      <w:r>
        <w:t xml:space="preserve">Respectfully submitted,</w:t>
      </w:r>
    </w:p>
    <w:p>
      <w:pPr>
        <w:pStyle w:val="BodyText"/>
      </w:pPr>
      <w:r>
        <w:rPr>
          <w:bCs/>
          <w:b/>
        </w:rPr>
        <w:t xml:space="preserve">Judge A. Nakamura</w:t>
      </w:r>
      <w:r>
        <w:br/>
      </w:r>
      <w:r>
        <w:t xml:space="preserve">Harvard Law School, Class of 2021</w:t>
      </w:r>
      <w:r>
        <w:br/>
      </w:r>
      <w:r>
        <w:t xml:space="preserve">Email: judge.nakamura@harvard.edu</w:t>
      </w:r>
      <w:r>
        <w:br/>
      </w:r>
      <w:r>
        <w:t xml:space="preserve">Phone: +1 (617) 555-0198</w:t>
      </w:r>
    </w:p>
    <w:p>
      <w:pPr>
        <w:pStyle w:val="BodyText"/>
      </w:pPr>
      <w:r>
        <w:t xml:space="preserve">*This Scholarship Application Letter embodies the core values of academic rigor, cultural respect, and forward-looking vision essential for students pursuing excellence in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Japan Tokyo</dc:title>
  <dc:creator/>
  <dc:language>en</dc:language>
  <cp:keywords/>
  <dcterms:created xsi:type="dcterms:W3CDTF">2026-07-23T13:29:52Z</dcterms:created>
  <dcterms:modified xsi:type="dcterms:W3CDTF">2026-07-23T13:29:52Z</dcterms:modified>
</cp:coreProperties>
</file>

<file path=docProps/custom.xml><?xml version="1.0" encoding="utf-8"?>
<Properties xmlns="http://schemas.openxmlformats.org/officeDocument/2006/custom-properties" xmlns:vt="http://schemas.openxmlformats.org/officeDocument/2006/docPropsVTypes"/>
</file>