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Admission to Master of Laws in International Human Rights Law at University of Amsterdam</w:t>
      </w:r>
    </w:p>
    <w:bookmarkEnd w:id="20"/>
    <w:p>
      <w:pPr>
        <w:pStyle w:val="BodyText"/>
      </w:pPr>
      <w:r>
        <w:t xml:space="preserve">October 26, 2023</w:t>
      </w:r>
    </w:p>
    <w:p>
      <w:pPr>
        <w:pStyle w:val="BodyText"/>
      </w:pPr>
      <w:r>
        <w:t xml:space="preserve">Scholarship Committee</w:t>
      </w:r>
    </w:p>
    <w:p>
      <w:pPr>
        <w:pStyle w:val="BodyText"/>
      </w:pPr>
      <w:r>
        <w:t xml:space="preserve">University of Amsterdam - Faculty of Law</w:t>
      </w:r>
    </w:p>
    <w:p>
      <w:pPr>
        <w:pStyle w:val="BodyText"/>
      </w:pPr>
      <w:r>
        <w:t xml:space="preserve">Roeterstraat 14, 1018 WB Amsterdam</w:t>
      </w:r>
    </w:p>
    <w:p>
      <w:pPr>
        <w:pStyle w:val="BodyText"/>
      </w:pPr>
      <w:r>
        <w:t xml:space="preserve">The Netherlands</w:t>
      </w:r>
    </w:p>
    <w:bookmarkStart w:id="21" w:name="dear-esteemed-scholarship-committee"/>
    <w:p>
      <w:pPr>
        <w:pStyle w:val="Heading2"/>
      </w:pPr>
      <w:r>
        <w:t xml:space="preserve">Dear Esteemed Scholarship Committee,</w:t>
      </w:r>
    </w:p>
    <w:p>
      <w:pPr>
        <w:pStyle w:val="FirstParagraph"/>
      </w:pPr>
      <w:r>
        <w:t xml:space="preserve">It is with profound respect for the academic excellence and global vision of the University of Amsterdam that I submit my formal Scholarship Application Letter. My name is Eleanor Judge, and I am writing to express my unwavering commitment to pursuing a Master of Laws in International Human Rights Law at your esteemed institution during the upcoming academic year. This application represents not merely an educational pursuit, but a lifelong dedication to justice that has been cultivated through years of service within judicial systems across three continents.</w:t>
      </w:r>
    </w:p>
    <w:p>
      <w:pPr>
        <w:pStyle w:val="BodyText"/>
      </w:pPr>
      <w:r>
        <w:t xml:space="preserve">Throughout my undergraduate studies in Comparative Legal Systems at Oxford University, I maintained a 3.9 GPA while serving as Legal Intern for the International Criminal Court's Registry in The Hague—a city whose proximity to Amsterdam makes the Netherlands Amsterdam region uniquely positioned as the epicenter of international legal scholarship. My work involved drafting judicial memoranda on transitional justice mechanisms following civil conflicts in Africa and Southeast Asia, experiences that solidified my understanding of how jurisprudence transcends borders. I have since earned recognition as a Young Legal Innovator by the International Bar Association, yet I recognize that true mastery requires immersion in Europe's most dynamic legal ecosystem—precisely what Amsterdam offers.</w:t>
      </w:r>
    </w:p>
    <w:p>
      <w:pPr>
        <w:pStyle w:val="BodyText"/>
      </w:pPr>
      <w:r>
        <w:t xml:space="preserve">The decision to apply for this scholarship is deeply personal. As someone whose family has served in judicial capacities for four generations—from the High Court of England to the Supreme Court of Kenya—I embody the legacy I seek to honor. My great-grandfather, Judge Thomas J. Judge, established a precedent in constitutional law that still influences African jurisprudence today; my grandmother served as a magistrate in Amsterdam during her early career before returning to Ghana. This lineage has instilled in me an unshakeable conviction that legal education must be both intellectually rigorous and ethically grounded. The University of Amsterdam's program uniquely bridges these values through its partnership with the International Criminal Court, Hague Academy of International Law, and the Netherlands Institute of Human Rights—resources unavailable elsewhere in Europe.</w:t>
      </w:r>
    </w:p>
    <w:p>
      <w:pPr>
        <w:pStyle w:val="BodyText"/>
      </w:pPr>
      <w:r>
        <w:t xml:space="preserve">What specifically attracts me to studying in Netherlands Amsterdam is its unparalleled convergence of historical legal tradition and forward-thinking innovation. While cities like Paris or London offer rich legal heritage, Amsterdam's position as a global hub for international law—home to over 40% of the world's transnational arbitration cases (per 2023 UNCITRAL data)—creates an environment where theoretical scholarship immediately intersects with real-world practice. The Faculty of Law's focus on "Law in Global Context" directly aligns with my research on post-conflict judicial reform, and I have already secured correspondence from Professor Dr. Anna van der Meer (Chair of International Human Rights Law) regarding her seminar on EU-Africa judicial cooperation—a course essential to my thesis proposal.</w:t>
      </w:r>
    </w:p>
    <w:p>
      <w:pPr>
        <w:pStyle w:val="BodyText"/>
      </w:pPr>
      <w:r>
        <w:t xml:space="preserve">My academic trajectory demonstrates consistent commitment to this path. During my final year at Oxford, I spearheaded a project analyzing the impact of Dutch mediation frameworks on resolving civil disputes in post-war Colombia, which was published in the Cambridge Journal of International Law. I also volunteered as a pro bono legal advocate for refugees at Amsterdam's Center for Refugee Rights during my summer internship (2022), witnessing firsthand how access to justice hinges on culturally competent judicial systems—experiences that profoundly shaped my understanding of what it means to be a judge in the 21st century. These moments cemented my resolve: I do not seek merely to study law, but to serve as a bridge between global legal frameworks and local communities.</w:t>
      </w:r>
    </w:p>
    <w:p>
      <w:pPr>
        <w:pStyle w:val="BodyText"/>
      </w:pPr>
      <w:r>
        <w:t xml:space="preserve">The financial burden of pursuing this degree in the Netherlands Amsterdam would be substantial without support. As an international student with limited family resources (my parents operate small-scale agricultural cooperatives in rural Ghana), the €45,000 annual tuition and living expenses represent a significant barrier. This scholarship is not merely a financial necessity—it is the catalyst that will allow me to fully engage with Amsterdam's academic community without distraction. I have calculated that securing this award would reduce my personal financial commitment by 72%, enabling me to dedicate 15+ hours weekly to clinical legal work at the University's Human Rights Clinic instead of working part-time.</w:t>
      </w:r>
    </w:p>
    <w:p>
      <w:pPr>
        <w:pStyle w:val="BodyText"/>
      </w:pPr>
      <w:r>
        <w:t xml:space="preserve">Beyond immediate academic needs, I envision how my presence will enrich Amsterdam's scholarly landscape. I plan to establish a cross-cultural student initiative pairing Dutch law students with African judicial trainees through the Netherlands-Africa Legal Exchange Network (NALEN), which my university has already endorsed. This project directly supports Amsterdam's vision of "Law as a Global Commons" and addresses the critical shortage of African legal scholars in European institutions. My experience co-founding Ghana's Youth Legal Advocacy Network—with 1,200+ student members—demonstrates proven capacity to build such initiatives from the ground up.</w:t>
      </w:r>
    </w:p>
    <w:p>
      <w:pPr>
        <w:pStyle w:val="BodyText"/>
      </w:pPr>
      <w:r>
        <w:t xml:space="preserve">Moreover, I am acutely aware that as a member of the Judge family line—a name synonymous with judicial integrity across continents—I carry responsibility beyond my personal success. In Amsterdam, I will embody the values my ancestors upheld: impartiality in judgment, courage in principle, and humility before justice. The Netherlands' long history of judicial independence—from the Dutch Constitution's 1848 reforms to contemporary Court of Justice rulings—provides the ideal environment for me to internalize these principles while contributing fresh perspectives from Global South contexts.</w:t>
      </w:r>
    </w:p>
    <w:p>
      <w:pPr>
        <w:pStyle w:val="BodyText"/>
      </w:pPr>
      <w:r>
        <w:t xml:space="preserve">I have included supplementary materials verifying my academic record, recommendation letters from two current judges (including Chief Justice Amina O. Adeyemi of the Nigerian Supreme Court), and a detailed budget plan showing how this scholarship will be utilized responsibly. I respectfully request the opportunity to discuss my application further at your convenience, particularly regarding how my background as an aspiring judge uniquely positions me to thrive in your Amsterdam-based program.</w:t>
      </w:r>
    </w:p>
    <w:p>
      <w:pPr>
        <w:pStyle w:val="BodyText"/>
      </w:pPr>
      <w:r>
        <w:t xml:space="preserve">In closing, I reiterate that this Scholarship Application Letter represents more than a plea for financial support—it is a promise. A promise to honor the legacy of judicial service embodied by my name, to advance the cause of human rights through Amsterdam's world-class academic community, and to become a justice who embodies the Netherlands Amsterdam ethos: equitable, innovative, and globally connected. I am prepared to bring not only academic excellence but also cross-cultural understanding that will enrich your institution for years to come.</w:t>
      </w:r>
    </w:p>
    <w:p>
      <w:pPr>
        <w:pStyle w:val="BodyText"/>
      </w:pPr>
      <w:r>
        <w:t xml:space="preserve">Sincerely,</w:t>
      </w:r>
      <w:r>
        <w:br/>
      </w:r>
      <w:r>
        <w:br/>
      </w:r>
      <w:r>
        <w:rPr>
          <w:bCs/>
          <w:b/>
        </w:rPr>
        <w:t xml:space="preserve">Eleanor Judge</w:t>
      </w:r>
      <w:r>
        <w:br/>
      </w:r>
      <w:r>
        <w:t xml:space="preserve">Oxford University (BCL, First Class Honors)</w:t>
      </w:r>
      <w:r>
        <w:br/>
      </w:r>
      <w:r>
        <w:t xml:space="preserve">Address: Accra, Ghana</w:t>
      </w:r>
      <w:r>
        <w:br/>
      </w:r>
      <w:r>
        <w:t xml:space="preserve">Email: e.judge@ox.ac.uk | Phone: +233 55 123 4567</w:t>
      </w:r>
    </w:p>
    <w:bookmarkEnd w:id="21"/>
    <w:p>
      <w:pPr>
        <w:pStyle w:val="BodyText"/>
      </w:pPr>
      <w:r>
        <w:t xml:space="preserve">Word Count: 892</w:t>
      </w:r>
    </w:p>
    <w:p>
      <w:pPr>
        <w:pStyle w:val="BodyText"/>
      </w:pPr>
      <w:r>
        <w:t xml:space="preserve">Document Type: Scholarship Application Letter | Key Terms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2026-07-21T03:00:00Z</dcterms:created>
  <dcterms:modified xsi:type="dcterms:W3CDTF">2026-07-21T03:00:00Z</dcterms:modified>
</cp:coreProperties>
</file>

<file path=docProps/custom.xml><?xml version="1.0" encoding="utf-8"?>
<Properties xmlns="http://schemas.openxmlformats.org/officeDocument/2006/custom-properties" xmlns:vt="http://schemas.openxmlformats.org/officeDocument/2006/docPropsVTypes"/>
</file>