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Judicial</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Saudi Arabian Legal Scholarship Program</w:t>
      </w:r>
    </w:p>
    <w:p>
      <w:pPr>
        <w:pStyle w:val="BodyText"/>
      </w:pPr>
      <w:r>
        <w:t xml:space="preserve">Riyadh Cultural Foundation</w:t>
      </w:r>
    </w:p>
    <w:p>
      <w:pPr>
        <w:pStyle w:val="BodyText"/>
      </w:pPr>
      <w:r>
        <w:t xml:space="preserve">P.O. Box 12345, Riyadh 11564</w:t>
      </w:r>
    </w:p>
    <w:p>
      <w:pPr>
        <w:pStyle w:val="BodyText"/>
      </w:pPr>
      <w:r>
        <w:t xml:space="preserve">Saudi Arabia</w:t>
      </w:r>
    </w:p>
    <w:bookmarkStart w:id="20" w:name="X51f1cebd6deaa83f2bf5f66e1365a0eba996cff"/>
    <w:p>
      <w:pPr>
        <w:pStyle w:val="Heading2"/>
      </w:pPr>
      <w:r>
        <w:t xml:space="preserve">Application for Master of Laws in Judicial Studies with Focus on Islamic Jurisprudence</w:t>
      </w:r>
    </w:p>
    <w:p>
      <w:pPr>
        <w:pStyle w:val="FirstParagraph"/>
      </w:pPr>
      <w:r>
        <w:t xml:space="preserve">Dear Esteemed Members of the Selection Committee,</w:t>
      </w:r>
    </w:p>
    <w:p>
      <w:pPr>
        <w:pStyle w:val="BodyText"/>
      </w:pPr>
      <w:r>
        <w:t xml:space="preserve">It is with profound respect for Saudi Arabia’s judicial legacy and unwavering commitment to advancing its legal framework that I submit this application for the prestigious Master of Laws Scholarship at King Saud University in Riyadh. As a dedicated law student from Jeddah who has long aspired to serve as a</w:t>
      </w:r>
      <w:r>
        <w:t xml:space="preserve"> </w:t>
      </w:r>
      <w:r>
        <w:rPr>
          <w:bCs/>
          <w:b/>
        </w:rPr>
        <w:t xml:space="preserve">Judge</w:t>
      </w:r>
      <w:r>
        <w:t xml:space="preserve"> </w:t>
      </w:r>
      <w:r>
        <w:t xml:space="preserve">within the Kingdom’s esteemed judiciary, I believe this scholarship represents not merely an academic opportunity but a vital step toward contributing to Saudi Arabia’s Vision 2030 judicial transformation.</w:t>
      </w:r>
    </w:p>
    <w:p>
      <w:pPr>
        <w:pStyle w:val="BodyText"/>
      </w:pPr>
      <w:r>
        <w:t xml:space="preserve">My journey toward becoming a</w:t>
      </w:r>
      <w:r>
        <w:t xml:space="preserve"> </w:t>
      </w:r>
      <w:r>
        <w:rPr>
          <w:bCs/>
          <w:b/>
        </w:rPr>
        <w:t xml:space="preserve">Judge</w:t>
      </w:r>
      <w:r>
        <w:t xml:space="preserve"> </w:t>
      </w:r>
      <w:r>
        <w:t xml:space="preserve">began during my undergraduate studies in Sharia Law at Umm Al-Qura University, where I graduated with honors (GPA: 3.8/4.0). I immersed myself in comparative jurisprudence, focusing on how Saudi Arabia’s legal system harmonizes Islamic principles with contemporary governance needs—a critical skill for any future</w:t>
      </w:r>
      <w:r>
        <w:t xml:space="preserve"> </w:t>
      </w:r>
      <w:r>
        <w:rPr>
          <w:bCs/>
          <w:b/>
        </w:rPr>
        <w:t xml:space="preserve">Judge</w:t>
      </w:r>
      <w:r>
        <w:t xml:space="preserve"> </w:t>
      </w:r>
      <w:r>
        <w:t xml:space="preserve">in Riyadh. During my internship at the Jeddah Court of Appeals, I observed firsthand the Kingdom’s commitment to judicial excellence under His Majesty King Salman and Crown Prince Mohammed bin Salman’s leadership. Witnessing judges navigate complex cases with wisdom and adherence to Sharia while embracing modern legal innovations solidified my resolve to dedicate my career to this noble profession.</w:t>
      </w:r>
    </w:p>
    <w:p>
      <w:pPr>
        <w:pStyle w:val="BodyText"/>
      </w:pPr>
      <w:r>
        <w:t xml:space="preserve">My aspiration transcends personal ambition; it is deeply rooted in Saudi Arabia’s societal evolution. The Kingdom’s recent judicial reforms—such as the establishment of specialized commercial courts, the digitalization of court procedures, and the empowerment of women in legal roles—are transforming Riyadh into a global hub for Islamic jurisprudence. As a future</w:t>
      </w:r>
      <w:r>
        <w:t xml:space="preserve"> </w:t>
      </w:r>
      <w:r>
        <w:rPr>
          <w:bCs/>
          <w:b/>
        </w:rPr>
        <w:t xml:space="preserve">Judge</w:t>
      </w:r>
      <w:r>
        <w:t xml:space="preserve">, I aim to contribute to these advancements by specializing in family law and dispute resolution, areas where Saudi Arabia’s judiciary is pioneering gender-inclusive solutions under Vision 2030. This scholarship will empower me to study at King Saud University’s Center for Advanced Legal Studies, where faculty like Professor Dr. Abdullah Al-Sulaiman—renowned for his work on Islamic finance jurisprudence—will guide my research on balancing tradition with progressive legal frameworks in</w:t>
      </w:r>
      <w:r>
        <w:t xml:space="preserve"> </w:t>
      </w:r>
      <w:r>
        <w:rPr>
          <w:bCs/>
          <w:b/>
        </w:rPr>
        <w:t xml:space="preserve">Saudi Arabia Riyadh</w:t>
      </w:r>
      <w:r>
        <w:t xml:space="preserve">.</w:t>
      </w:r>
    </w:p>
    <w:p>
      <w:pPr>
        <w:pStyle w:val="BodyText"/>
      </w:pPr>
      <w:r>
        <w:t xml:space="preserve">I have meticulously selected this program because it uniquely bridges theoretical scholarship and practical judicial training—a necessity for a future</w:t>
      </w:r>
      <w:r>
        <w:t xml:space="preserve"> </w:t>
      </w:r>
      <w:r>
        <w:rPr>
          <w:bCs/>
          <w:b/>
        </w:rPr>
        <w:t xml:space="preserve">Judge</w:t>
      </w:r>
      <w:r>
        <w:t xml:space="preserve"> </w:t>
      </w:r>
      <w:r>
        <w:t xml:space="preserve">in our evolving legal landscape. The curriculum’s emphasis on "Judicial Ethics in Modern Islamic States" directly aligns with my research proposal: *Enhancing Family Court Efficiency Through Technology Integration While Upholding Sharia Principles*. This project responds to Riyadh’s current need for digital court solutions that respect cultural sensitivities, as highlighted in the Ministry of Justice’s 2023 Strategic Framework. My undergraduate thesis on *The Impact of Digital Evidence in Saudi Family Disputes* (published by the Saudi Legal Review) demonstrated my ability to address these challenges—skills I will further refine under this scholarship.</w:t>
      </w:r>
    </w:p>
    <w:p>
      <w:pPr>
        <w:pStyle w:val="BodyText"/>
      </w:pPr>
      <w:r>
        <w:t xml:space="preserve">Financial considerations are paramount in pursuing this path. While my family has invested deeply in my education, the tuition and living expenses for a one-year master’s program at King Saud University remain beyond our capacity. This scholarship would alleviate that burden, allowing me to fully dedicate myself to academic excellence without distraction. More importantly, it signifies the Kingdom’s investment in cultivating homegrown judicial talent—reducing reliance on foreign experts and strengthening</w:t>
      </w:r>
      <w:r>
        <w:t xml:space="preserve"> </w:t>
      </w:r>
      <w:r>
        <w:rPr>
          <w:bCs/>
          <w:b/>
        </w:rPr>
        <w:t xml:space="preserve">Saudi Arabia Riyadh</w:t>
      </w:r>
      <w:r>
        <w:t xml:space="preserve">’s autonomy in legal governance. I am committed to repaying this trust by serving as a</w:t>
      </w:r>
      <w:r>
        <w:t xml:space="preserve"> </w:t>
      </w:r>
      <w:r>
        <w:rPr>
          <w:bCs/>
          <w:b/>
        </w:rPr>
        <w:t xml:space="preserve">Judge</w:t>
      </w:r>
      <w:r>
        <w:t xml:space="preserve"> </w:t>
      </w:r>
      <w:r>
        <w:t xml:space="preserve">within Riyadh’s judiciary for at least ten years post-graduation, prioritizing cases that advance women’s rights and youth empowerment, as mandated by Vision 2030.</w:t>
      </w:r>
    </w:p>
    <w:p>
      <w:pPr>
        <w:pStyle w:val="BodyText"/>
      </w:pPr>
      <w:r>
        <w:t xml:space="preserve">Beyond academics, I have actively prepared to serve as a</w:t>
      </w:r>
      <w:r>
        <w:t xml:space="preserve"> </w:t>
      </w:r>
      <w:r>
        <w:rPr>
          <w:bCs/>
          <w:b/>
        </w:rPr>
        <w:t xml:space="preserve">Judge</w:t>
      </w:r>
      <w:r>
        <w:t xml:space="preserve"> </w:t>
      </w:r>
      <w:r>
        <w:t xml:space="preserve">through community initiatives. As coordinator of the "Youth Legal Awareness Project" across 15 Riyadh schools, I educated over 2,000 students on civic rights and conflict resolution—experiences that taught me the judiciary’s role in nurturing social harmony. During Ramadan 2023, I volunteered at a legal aid clinic serving migrants in Al-Madinah (now extending to Riyadh), resolving housing disputes using mediation techniques aligned with Islamic values. These experiences confirmed that justice is not merely about rulings but about building trust—a principle I will embody as a</w:t>
      </w:r>
      <w:r>
        <w:t xml:space="preserve"> </w:t>
      </w:r>
      <w:r>
        <w:rPr>
          <w:bCs/>
          <w:b/>
        </w:rPr>
        <w:t xml:space="preserve">Judge</w:t>
      </w:r>
      <w:r>
        <w:t xml:space="preserve"> </w:t>
      </w:r>
      <w:r>
        <w:t xml:space="preserve">in</w:t>
      </w:r>
      <w:r>
        <w:t xml:space="preserve"> </w:t>
      </w:r>
      <w:r>
        <w:rPr>
          <w:bCs/>
          <w:b/>
        </w:rPr>
        <w:t xml:space="preserve">Saudi Arabia Riyadh</w:t>
      </w:r>
      <w:r>
        <w:t xml:space="preserve">.</w:t>
      </w:r>
    </w:p>
    <w:p>
      <w:pPr>
        <w:pStyle w:val="BodyText"/>
      </w:pPr>
      <w:r>
        <w:t xml:space="preserve">My vision for the future centers on transforming judicial processes to reflect the Kingdom’s modern aspirations while remaining anchored in Islamic ethics. For instance, I propose developing a digital toolkit for rural courts that simplifies documentation without compromising Sharia compliance—addressing a key challenge identified in the 2022 Judicial Audit. With this scholarship, I will collaborate with King Saud University’s Center for Digital Law to pilot this project within Riyadh’s judicial network upon graduation. This initiative directly supports the Ministry of Justice’s goal to serve 10 million citizens through efficient courts by 2030.</w:t>
      </w:r>
    </w:p>
    <w:p>
      <w:pPr>
        <w:pStyle w:val="BodyText"/>
      </w:pPr>
      <w:r>
        <w:t xml:space="preserve">I understand that selecting a recipient for this scholarship involves evaluating not just academic merit but potential impact. I offer a proven track record: leadership in two university legal societies, co-authorship of three peer-reviewed articles on Saudi judicial reform, and consistent top-ranking in national moot court competitions (including the 2022 Saudi Legal Challenge). But more importantly, I possess the cultural humility and moral compass essential for a</w:t>
      </w:r>
      <w:r>
        <w:t xml:space="preserve"> </w:t>
      </w:r>
      <w:r>
        <w:rPr>
          <w:bCs/>
          <w:b/>
        </w:rPr>
        <w:t xml:space="preserve">Judge</w:t>
      </w:r>
      <w:r>
        <w:t xml:space="preserve"> </w:t>
      </w:r>
      <w:r>
        <w:t xml:space="preserve">serving</w:t>
      </w:r>
      <w:r>
        <w:t xml:space="preserve"> </w:t>
      </w:r>
      <w:r>
        <w:rPr>
          <w:bCs/>
          <w:b/>
        </w:rPr>
        <w:t xml:space="preserve">Saudi Arabia Riyadh</w:t>
      </w:r>
      <w:r>
        <w:t xml:space="preserve">. My grandfather, a respected judge in Mecca for 35 years, instilled in me that justice is "the foundation of society"—a principle I now seek to uphold through advanced scholarship.</w:t>
      </w:r>
    </w:p>
    <w:p>
      <w:pPr>
        <w:pStyle w:val="BodyText"/>
      </w:pPr>
      <w:r>
        <w:t xml:space="preserve">The Kingdom’s journey toward judicial excellence under His Majesty’s leadership inspires me daily. As Saudi Arabia positions itself as a global leader in Islamic jurisprudence, it needs graduates who understand both the sacred texts and the complexities of modern governance. This scholarship is not merely an academic award; it is an invitation to join the vanguard of legal reform shaping</w:t>
      </w:r>
      <w:r>
        <w:t xml:space="preserve"> </w:t>
      </w:r>
      <w:r>
        <w:rPr>
          <w:bCs/>
          <w:b/>
        </w:rPr>
        <w:t xml:space="preserve">Saudi Arabia Riyadh</w:t>
      </w:r>
      <w:r>
        <w:t xml:space="preserve">’s future. I am prepared to embrace this responsibility with integrity, diligence, and unshakeable commitment to serving Allah and His people through justice.</w:t>
      </w:r>
    </w:p>
    <w:p>
      <w:pPr>
        <w:pStyle w:val="BodyText"/>
      </w:pPr>
      <w:r>
        <w:t xml:space="preserve">I respectfully request the opportunity to discuss my application further at your convenience. Thank you for considering my candidacy as a future contributor to the Kingdom’s judicial legacy.</w:t>
      </w:r>
    </w:p>
    <w:p>
      <w:pPr>
        <w:pStyle w:val="BodyText"/>
      </w:pPr>
      <w:r>
        <w:t xml:space="preserve">Sincerely,</w:t>
      </w:r>
    </w:p>
    <w:p>
      <w:pPr>
        <w:pStyle w:val="BodyText"/>
      </w:pPr>
      <w:r>
        <w:br/>
      </w:r>
      <w:r>
        <w:br/>
      </w:r>
      <w:r>
        <w:br/>
      </w:r>
    </w:p>
    <w:p>
      <w:pPr>
        <w:pStyle w:val="BodyText"/>
      </w:pPr>
      <w:r>
        <w:t xml:space="preserve">Mohammed Abdullah Al-Rashid</w:t>
      </w:r>
    </w:p>
    <w:p>
      <w:pPr>
        <w:pStyle w:val="BodyText"/>
      </w:pPr>
      <w:r>
        <w:t xml:space="preserve">Master of Laws Candidate, Umm Al-Qura University</w:t>
      </w:r>
    </w:p>
    <w:p>
      <w:pPr>
        <w:pStyle w:val="BodyText"/>
      </w:pPr>
      <w:r>
        <w:t xml:space="preserve">Cell: +966 50 123 4567 | Email: m.alrashid@uqu.edu.sa</w:t>
      </w:r>
    </w:p>
    <w:p>
      <w:pPr>
        <w:pStyle w:val="BodyText"/>
      </w:pPr>
      <w:r>
        <w:t xml:space="preserve">Riyadh, Saudi Arabia</w:t>
      </w:r>
    </w:p>
    <w:p>
      <w:pPr>
        <w:pStyle w:val="BodyText"/>
      </w:pPr>
      <w:r>
        <w:t xml:space="preserve">Word Count: 856 | Document Prepared for Saudi Arabian Legal Scholarship Program, Riyadh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Judicial Excellence</dc:title>
  <dc:creator/>
  <dc:language>en</dc:language>
  <cp:keywords/>
  <dcterms:created xsi:type="dcterms:W3CDTF">2025-12-09T10:59:41Z</dcterms:created>
  <dcterms:modified xsi:type="dcterms:W3CDTF">2025-12-09T10:59:41Z</dcterms:modified>
</cp:coreProperties>
</file>

<file path=docProps/custom.xml><?xml version="1.0" encoding="utf-8"?>
<Properties xmlns="http://schemas.openxmlformats.org/officeDocument/2006/custom-properties" xmlns:vt="http://schemas.openxmlformats.org/officeDocument/2006/docPropsVTypes"/>
</file>