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for</w:t>
      </w:r>
      <w:r>
        <w:t xml:space="preserve"> </w:t>
      </w:r>
      <w:r>
        <w:t xml:space="preserve">Senegal</w:t>
      </w:r>
      <w:r>
        <w:t xml:space="preserve"> </w:t>
      </w:r>
      <w:r>
        <w:t xml:space="preserve">Dakar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Amadou Diop</w:t>
      </w:r>
      <w:r>
        <w:br/>
      </w:r>
      <w:r>
        <w:t xml:space="preserve">Director of Scholarships</w:t>
      </w:r>
      <w:r>
        <w:br/>
      </w:r>
      <w:r>
        <w:t xml:space="preserve">University of Dakar Foundation</w:t>
      </w:r>
      <w:r>
        <w:br/>
      </w:r>
      <w:r>
        <w:t xml:space="preserve">Dakar, Senegal</w:t>
      </w:r>
    </w:p>
    <w:bookmarkStart w:id="20" w:name="to-the-esteemed-scholarship-committee"/>
    <w:p>
      <w:pPr>
        <w:pStyle w:val="Heading2"/>
      </w:pPr>
      <w:r>
        <w:t xml:space="preserve">To the Esteemed Scholarship Committee,</w:t>
      </w:r>
    </w:p>
    <w:p>
      <w:pPr>
        <w:pStyle w:val="FirstParagraph"/>
      </w:pPr>
      <w:r>
        <w:t xml:space="preserve">Dear Dr. Diop and Honorable Members of the Selection Committee,</w:t>
      </w:r>
    </w:p>
    <w:p>
      <w:pPr>
        <w:pStyle w:val="BodyText"/>
      </w:pPr>
      <w:r>
        <w:t xml:space="preserve">I am writing to express my profound enthusiasm for applying to the prestigious International Judicial Development Scholarship Program at the University of Dakar, Senegal. As a serving judge with over 15 years of distinguished service in judicial administration across West Africa, I have long admired Senegal's commitment to legal innovation and its position as a beacon of democratic governance in Africa. This scholarship represents not merely an academic opportunity, but a transformative step toward strengthening justice systems throughout our continent—particularly through the unique perspective Senegal offers as a nation at the crossroads of tradition and modernity.</w:t>
      </w:r>
    </w:p>
    <w:p>
      <w:pPr>
        <w:pStyle w:val="BodyText"/>
      </w:pPr>
      <w:r>
        <w:t xml:space="preserve">My judicial career has been defined by rigorous adherence to equity and accessible justice. Having served as Chief Magistrate in my home country of Ghana, I have presided over thousands of cases—from complex commercial disputes to grassroots community matters—where I witnessed firsthand how systemic barriers prevent marginalized populations from receiving fair treatment. It was during a high-profile constitutional case involving rural land rights that I realized the profound impact of context-specific legal education: our existing frameworks often fail to account for cultural nuances, necessitating scholars who can bridge traditional African governance models with contemporary jurisprudence. This is precisely why Senegal, with its renowned Faculty of Law at the University of Dakar and its historic role in shaping Africa's judicial landscape, has become my paramount destination for advanced study.</w:t>
      </w:r>
    </w:p>
    <w:p>
      <w:pPr>
        <w:pStyle w:val="BodyText"/>
      </w:pPr>
      <w:r>
        <w:t xml:space="preserve">What compels me most about this program is Senegal's exceptional approach to integrating indigenous justice practices with international legal standards. Unlike many institutions that prioritize Western models, Dakar's curriculum emphasizes the harmonization of customary law (such as *Jom* and *Djambé* systems) with modern codified frameworks—a philosophy I have advocated for in my own judicial chambers. During a recent visit to Dakar's National Judicial Training Center, I was profoundly moved by how judges there incorporate community elders into mediation processes, resulting in 73% higher resolution rates for family disputes compared to conventional courts. This model is precisely the kind of innovative jurisprudence I aim to study and implement across the region. The scholarship would enable me to pursue a Master's in Comparative Judicial Systems with special focus on African legal pluralism—a course only available at Dakar’s Faculty of Law.</w:t>
      </w:r>
    </w:p>
    <w:p>
      <w:pPr>
        <w:pStyle w:val="BodyText"/>
      </w:pPr>
      <w:r>
        <w:t xml:space="preserve">My professional journey has prepared me uniquely for this academic pursuit. As the inaugural chair of the West African Judges' Committee for Access to Justice, I spearheaded initiatives that reduced case backlogs by 40% in three nations through community-based dispute resolution training. I also co-authored *Justice Beyond Borders: A Practical Guide for Magistrates in Emerging Economies*, now adopted by judicial academies from Nigeria to Côte d'Ivoire. Yet, as we navigate the complexities of digital justice and climate-related litigation, I recognize that my current expertise requires deepening through engagement with Senegal's legal scholars. The University of Dakar's partnership with the African Union's Legal Development Program offers an unparalleled opportunity to collaborate on groundbreaking research about how traditional conflict resolution mechanisms can be legally codified without eroding cultural identity—a critical need in our increasingly globalized judicial environment.</w:t>
      </w:r>
    </w:p>
    <w:p>
      <w:pPr>
        <w:pStyle w:val="BodyText"/>
      </w:pPr>
      <w:r>
        <w:t xml:space="preserve">Financial considerations make this scholarship indispensable. While my position as a judge provides stability, it does not cover advanced international study costs, and I have declined several corporate sponsorship offers to maintain judicial impartiality. My savings would cover only 30% of the program's expenses, leaving me unable to fully commit to this transformative academic experience without support. The University of Dakar's International Judicial Scholarship specifically addresses this gap by offering full tuition coverage plus a living stipend—exactly the support required for me to dedicate myself wholly to research and learning without financial distraction.</w:t>
      </w:r>
    </w:p>
    <w:p>
      <w:pPr>
        <w:pStyle w:val="BodyText"/>
      </w:pPr>
      <w:r>
        <w:t xml:space="preserve">My commitment extends beyond personal growth; it is a promise to Senegal, the African judiciary, and my home country. Upon completing my studies, I will establish the *Dakar Justice Exchange Initiative*, a permanent program linking judges from Senegal with judicial systems across West Africa. This initiative will facilitate: (1) annual workshops on integrating customary law into formal courts; (2) a digital repository of successful case studies from Dakar's judicial innovators; and (3) mentorship for young female judges in the Sahel region—addressing the 68% underrepresentation of women in African judiciary leadership. My time at the University of Dakar will directly fuel these efforts, ensuring that my scholarship benefits extend far beyond my individual development.</w:t>
      </w:r>
    </w:p>
    <w:p>
      <w:pPr>
        <w:pStyle w:val="BodyText"/>
      </w:pPr>
      <w:r>
        <w:t xml:space="preserve">Senegal's historical significance as a nation that pioneered independence while maintaining judicial integrity makes it the ideal crucible for this work. From hosting the first International Conference on African Legal Systems in 1960 to leading the Africa Continental Free Trade Area (AfCFTA) legal framework, Dakar embodies the progressive justice we must cultivate. I am particularly inspired by Professor Fatou Bintou Seye's pioneering research on gender-inclusive mediation protocols—a methodology I plan to adapt for my own projects. The opportunity to learn directly from such leaders at the University of Dakar would be a privilege that aligns perfectly with my mission.</w:t>
      </w:r>
    </w:p>
    <w:p>
      <w:pPr>
        <w:pStyle w:val="BodyText"/>
      </w:pPr>
      <w:r>
        <w:t xml:space="preserve">I have attached all required documents: my judicial certification, recommendation letters from the Chief Justice of Ghana and Director of the West African Judicial Training Center, research proposals on "Legal Pluralism in Post-Colonial Africa," and evidence of community impact. I would welcome the opportunity to discuss how my background as a practicing judge can contribute to Dakar's academic environment during an interview at your convenience.</w:t>
      </w:r>
    </w:p>
    <w:p>
      <w:pPr>
        <w:pStyle w:val="BodyText"/>
      </w:pPr>
      <w:r>
        <w:t xml:space="preserve">As I stand before the threshold of this transformative journey, I am reminded of Senegal's national motto: *Patrie, Famille, Travail* (Fatherland, Family, Work). This scholarship would allow me to honor these values by strengthening justice for my fatherland and all our African communities. The University of Dakar is not merely a destination for my studies—it is the epicenter where I will forge the future of equitable governance on our continent.</w:t>
      </w:r>
    </w:p>
    <w:p>
      <w:pPr>
        <w:pStyle w:val="BodyText"/>
      </w:pPr>
      <w:r>
        <w:t xml:space="preserve">Thank you for considering this application. I remain deeply committed to becoming a catalyst for judicial excellence, and I hope to earn your support as my journey toward that goal begins in Dakar.</w:t>
      </w:r>
    </w:p>
    <w:p>
      <w:pPr>
        <w:pStyle w:val="BodyText"/>
      </w:pPr>
      <w:r>
        <w:t xml:space="preserve">Sincerely,</w:t>
      </w:r>
    </w:p>
    <w:p>
      <w:pPr>
        <w:pStyle w:val="BodyText"/>
      </w:pPr>
      <w:r>
        <w:rPr>
          <w:bCs/>
          <w:b/>
        </w:rPr>
        <w:t xml:space="preserve">The Honorable Justice Adebayo Kofi Judge</w:t>
      </w:r>
    </w:p>
    <w:p>
      <w:pPr>
        <w:pStyle w:val="BodyText"/>
      </w:pPr>
      <w:r>
        <w:t xml:space="preserve">Chief Magistrate, Ghana Judiciary (Ret.)</w:t>
      </w:r>
      <w:r>
        <w:br/>
      </w:r>
      <w:r>
        <w:t xml:space="preserve">Founder, West African Judges' Committee for Access to Justice</w:t>
      </w:r>
      <w:r>
        <w:br/>
      </w:r>
      <w:r>
        <w:t xml:space="preserve">Nairobi, Kenya</w:t>
      </w:r>
    </w:p>
    <w:p>
      <w:pPr>
        <w:pStyle w:val="BodyText"/>
      </w:pPr>
      <w:r>
        <w:t xml:space="preserve">Word Count: 824</w:t>
      </w:r>
    </w:p>
    <w:p>
      <w:pPr>
        <w:pStyle w:val="BodyText"/>
      </w:pPr>
      <w:r>
        <w:t xml:space="preserve">This Scholarship Application Letter is specifically designed for the International Judicial Development Scholarship Program at the University of Dakar, Senegal. The applicant, a serving judge with extensive West African judicial experience, emphasizes Senegal's unique role in legal innovation and Dakar's academic leadership to align his professional mission with the scholarship's objectives.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for Senegal Dakar</dc:title>
  <dc:creator/>
  <dc:language>en</dc:language>
  <cp:keywords/>
  <dcterms:created xsi:type="dcterms:W3CDTF">2026-07-21T06:56:10Z</dcterms:created>
  <dcterms:modified xsi:type="dcterms:W3CDTF">2026-07-21T06:56:10Z</dcterms:modified>
</cp:coreProperties>
</file>

<file path=docProps/custom.xml><?xml version="1.0" encoding="utf-8"?>
<Properties xmlns="http://schemas.openxmlformats.org/officeDocument/2006/custom-properties" xmlns:vt="http://schemas.openxmlformats.org/officeDocument/2006/docPropsVTypes"/>
</file>