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Advanced Judicial Studies in Istanbul, Turkey</w:t>
      </w:r>
    </w:p>
    <w:bookmarkEnd w:id="20"/>
    <w:p>
      <w:pPr>
        <w:pStyle w:val="BodyText"/>
      </w:pPr>
      <w:r>
        <w:t xml:space="preserve">[Your Full Name]</w:t>
      </w:r>
    </w:p>
    <w:p>
      <w:pPr>
        <w:pStyle w:val="BodyText"/>
      </w:pPr>
      <w:r>
        <w:t xml:space="preserve">[Your Current Judicial Position]</w:t>
      </w:r>
    </w:p>
    <w:p>
      <w:pPr>
        <w:pStyle w:val="BodyText"/>
      </w:pPr>
      <w:r>
        <w:t xml:space="preserve">[Court/Institution Name]</w:t>
      </w:r>
    </w:p>
    <w:p>
      <w:pPr>
        <w:pStyle w:val="BodyText"/>
      </w:pPr>
      <w:r>
        <w:t xml:space="preserve">Istanbul, Turkey</w:t>
      </w:r>
    </w:p>
    <w:p>
      <w:pPr>
        <w:pStyle w:val="BodyText"/>
      </w:pPr>
      <w:r>
        <w:t xml:space="preserve">[Date]</w:t>
      </w:r>
    </w:p>
    <w:p>
      <w:pPr>
        <w:pStyle w:val="BodyText"/>
      </w:pPr>
      <w:r>
        <w:t xml:space="preserve">Selection Committee</w:t>
      </w:r>
    </w:p>
    <w:p>
      <w:pPr>
        <w:pStyle w:val="BodyText"/>
      </w:pPr>
      <w:r>
        <w:t xml:space="preserve">International Judicial Excellence Scholarship Program</w:t>
      </w:r>
    </w:p>
    <w:p>
      <w:pPr>
        <w:pStyle w:val="BodyText"/>
      </w:pPr>
      <w:r>
        <w:t xml:space="preserve">Istanbul Center for Legal Advancement</w:t>
      </w:r>
    </w:p>
    <w:p>
      <w:pPr>
        <w:pStyle w:val="BodyText"/>
      </w:pPr>
      <w:r>
        <w:t xml:space="preserve">Turkey, Istanbul</w:t>
      </w:r>
    </w:p>
    <w:bookmarkStart w:id="21" w:name="X5a509d81322d9c92097619d77bd5c3e83c69022"/>
    <w:p>
      <w:pPr>
        <w:pStyle w:val="Heading2"/>
      </w:pPr>
      <w:r>
        <w:t xml:space="preserve">Subject: Formal Application for Advanced Judicial Scholarship in Turkey Istanbul</w:t>
      </w:r>
    </w:p>
    <w:p>
      <w:pPr>
        <w:pStyle w:val="FirstParagraph"/>
      </w:pPr>
      <w:r>
        <w:t xml:space="preserve">Dear Esteemed Members of the Selection Committee,</w:t>
      </w:r>
    </w:p>
    <w:p>
      <w:pPr>
        <w:pStyle w:val="BodyText"/>
      </w:pPr>
      <w:r>
        <w:t xml:space="preserve">I am writing to formally submit my</w:t>
      </w:r>
      <w:r>
        <w:t xml:space="preserve"> </w:t>
      </w:r>
      <w:r>
        <w:rPr>
          <w:bCs/>
          <w:b/>
        </w:rPr>
        <w:t xml:space="preserve">Scholarship Application Letter</w:t>
      </w:r>
      <w:r>
        <w:t xml:space="preserve"> </w:t>
      </w:r>
      <w:r>
        <w:t xml:space="preserve">for the prestigious International Judicial Excellence Scholarship Program, with the profound intention of advancing my judicial career through specialized academic study in</w:t>
      </w:r>
      <w:r>
        <w:t xml:space="preserve"> </w:t>
      </w:r>
      <w:r>
        <w:rPr>
          <w:iCs/>
          <w:i/>
        </w:rPr>
        <w:t xml:space="preserve">Turkey Istanbul</w:t>
      </w:r>
      <w:r>
        <w:t xml:space="preserve">. As a serving Judge within Turkey's judicial system, I have dedicated over a decade to upholding justice in metropolitan courts across Anatolia. My commitment to legal excellence has now evolved into a strategic pursuit of advanced qualifications that will directly enhance my contributions to Turkey's evolving judiciary. This scholarship represents not merely an educational opportunity, but a pivotal investment in strengthening the integrity and global relevance of our judicial institutions.</w:t>
      </w:r>
    </w:p>
    <w:p>
      <w:pPr>
        <w:pStyle w:val="BodyText"/>
      </w:pPr>
      <w:r>
        <w:t xml:space="preserve">My journey as a</w:t>
      </w:r>
      <w:r>
        <w:t xml:space="preserve"> </w:t>
      </w:r>
      <w:r>
        <w:rPr>
          <w:bCs/>
          <w:b/>
        </w:rPr>
        <w:t xml:space="preserve">Judge</w:t>
      </w:r>
      <w:r>
        <w:t xml:space="preserve"> </w:t>
      </w:r>
      <w:r>
        <w:t xml:space="preserve">began after graduating at the top of my class from Istanbul University Faculty of Law, followed by rigorous training at Turkey's Judicial Training Center. Over 12 years on the bench, I have presided over over 2,500 civil and criminal cases across Istanbul's district courts. My specialization in commercial arbitration and international legal disputes has positioned me at the forefront of Turkey's efforts to align with European Union legal standards—a critical endeavor as Turkey navigates its strategic position between continents. However, I recognize that achieving true judicial mastery requires deeper engagement with comparative legal systems, particularly those governing digital evidence protocols and transnational human rights frameworks that increasingly define modern jurisprudence in a city like Istanbul.</w:t>
      </w:r>
    </w:p>
    <w:p>
      <w:pPr>
        <w:pStyle w:val="BodyText"/>
      </w:pPr>
      <w:r>
        <w:t xml:space="preserve">It is precisely this imperative for advanced expertise that compels my application to pursue the Master of Comparative Judicial Studies at Koç University's Center for International Legal Studies in</w:t>
      </w:r>
      <w:r>
        <w:t xml:space="preserve"> </w:t>
      </w:r>
      <w:r>
        <w:rPr>
          <w:bCs/>
          <w:b/>
        </w:rPr>
        <w:t xml:space="preserve">Turkey Istanbul</w:t>
      </w:r>
      <w:r>
        <w:t xml:space="preserve">. This program uniquely integrates Turkey's rich legal heritage with contemporary global jurisprudence—offering courses directly relevant to my work in Istanbul's rapidly evolving judicial landscape. The scholarship would fund specialized modules on "Judicial Innovation in Digital Age" and "Turkey-EU Legal Harmonization," taught by professors who have advised the European Court of Human Rights and the Turkish Constitutional Court. These studies will equip me with frameworks to modernize evidentiary procedures within Istanbul's courts, directly addressing current challenges in cybercrime adjudication that overwhelm our judicial system daily.</w:t>
      </w:r>
    </w:p>
    <w:p>
      <w:pPr>
        <w:pStyle w:val="BodyText"/>
      </w:pPr>
      <w:r>
        <w:t xml:space="preserve">My current position as a Senior Presiding Judge at Istanbul's Commercial Court of Appeals has placed me at the epicenter of Turkey's economic development narrative. I have witnessed firsthand how outdated procedural frameworks impede justice for multinational corporations and small businesses alike in Istanbul—a city that attracts over 50% of Turkey's foreign direct investment. During my tenure, I initiated a pilot project to streamline cross-border contract dispute resolutions, reducing average case durations by 38%. Yet this success highlighted the critical need for deeper theoretical understanding of international commercial law—exactly what the scholarship program provides. The curriculum's focus on "Judicial Diplomacy in Emerging Economies" directly aligns with my vision to establish Istanbul as a regional hub for alternative dispute resolution, particularly benefiting Turkey's strategic role in Eurasian trade corridors.</w:t>
      </w:r>
    </w:p>
    <w:p>
      <w:pPr>
        <w:pStyle w:val="BodyText"/>
      </w:pPr>
      <w:r>
        <w:t xml:space="preserve">I am acutely aware that this</w:t>
      </w:r>
      <w:r>
        <w:t xml:space="preserve"> </w:t>
      </w:r>
      <w:r>
        <w:rPr>
          <w:bCs/>
          <w:b/>
        </w:rPr>
        <w:t xml:space="preserve">Scholarship Application Letter</w:t>
      </w:r>
      <w:r>
        <w:t xml:space="preserve"> </w:t>
      </w:r>
      <w:r>
        <w:t xml:space="preserve">represents more than personal ambition—it embodies a commitment to national development. As Turkey positions itself as an EU candidate state with increasing international legal influence, its judiciary requires officers trained in both Ottoman legal traditions and modern global standards. My proposed research on "Adapting Civil Procedure Codes for Digital Evidence" will directly contribute to the ongoing judicial reform initiatives mandated by Turkey's 2023 National Legal Strategy. The scholarship's Istanbul-based program offers unparalleled access to the Supreme Court of Appeals, the Turkish Academy of Sciences, and Istanbul International Arbitration Center—resources essential for field research I cannot pursue through conventional means.</w:t>
      </w:r>
    </w:p>
    <w:p>
      <w:pPr>
        <w:pStyle w:val="BodyText"/>
      </w:pPr>
      <w:r>
        <w:t xml:space="preserve">Having served in Istanbul—a city where Byzantine, Ottoman and modern legal traditions converge—I recognize that this scholarship transcends academic pursuit. It is an opportunity to bridge Turkey's historic jurisprudence with 21st-century demands. My current work involves adjudicating cases involving Turkish-American business partnerships where jurisdictional ambiguities arise; this scholarship will provide me with the tools to develop model frameworks for such disputes, enhancing Istanbul's reputation as a preferred venue for international commerce. The program’s faculty includes former President of Turkey's Court of Cassation, ensuring that my studies remain grounded in Turkey's practical judicial needs rather than abstract theory.</w:t>
      </w:r>
    </w:p>
    <w:p>
      <w:pPr>
        <w:pStyle w:val="BodyText"/>
      </w:pPr>
      <w:r>
        <w:t xml:space="preserve">Financially, this scholarship represents a necessary catalyst. While I am honored to serve in public office, the costs associated with advanced legal studies—particularly for international programs requiring specialized research materials and access to Istanbul's unique legal archives—are prohibitive without external support. The scholarship would cover tuition (35%), travel expenses for accessing archival resources at Istanbul University's Law Library, and accommodation near Koç University campus—ensuring I remain fully immersed in the judicial ecosystem of Turkey Istanbul during this critical learning phase.</w:t>
      </w:r>
    </w:p>
    <w:p>
      <w:pPr>
        <w:pStyle w:val="BodyText"/>
      </w:pPr>
      <w:r>
        <w:t xml:space="preserve">I offer my unwavering commitment to return as a transformed legal practitioner. Upon completion, I will implement a comprehensive training program for 500 junior judges across Turkey's metropolitan courts on digital evidence protocols—directly leveraging knowledge gained through this scholarship. My vision extends beyond Istanbul: I aim to establish an Istanbul-based Judicial Innovation Network that connects Turkey's judiciary with counterparts in ASEAN and African Union nations, fostering mutual legal assistance frameworks. This program would emerge from the intellectual foundation provided by the International Judicial Excellence Scholarship.</w:t>
      </w:r>
    </w:p>
    <w:p>
      <w:pPr>
        <w:pStyle w:val="BodyText"/>
      </w:pPr>
      <w:r>
        <w:t xml:space="preserve">In closing, I implore you to consider how this scholarship serves Turkey's national interest as much as my personal development. The world is watching how Turkey's judiciary evolves—particularly in Istanbul, where historic Hagia Sophia stands adjacent to cutting-edge legal technology hubs. My application represents a strategic investment in the future of Turkish jurisprudence: one that honors our heritage while boldly shaping our global legal citizenship. I am prepared to contribute my experience as a</w:t>
      </w:r>
      <w:r>
        <w:t xml:space="preserve"> </w:t>
      </w:r>
      <w:r>
        <w:rPr>
          <w:bCs/>
          <w:b/>
        </w:rPr>
        <w:t xml:space="preserve">Judge</w:t>
      </w:r>
      <w:r>
        <w:t xml:space="preserve"> </w:t>
      </w:r>
      <w:r>
        <w:t xml:space="preserve">at every stage of this scholarly journey, ensuring that this scholarship yields tangible benefits for Turkey's judicial system and its international standing.</w:t>
      </w:r>
    </w:p>
    <w:p>
      <w:pPr>
        <w:pStyle w:val="BodyText"/>
      </w:pPr>
      <w:r>
        <w:t xml:space="preserve">Respectfully submitted,</w:t>
      </w:r>
    </w:p>
    <w:p>
      <w:pPr>
        <w:pStyle w:val="BodyText"/>
      </w:pPr>
      <w:r>
        <w:t xml:space="preserve">[Your Signature]</w:t>
      </w:r>
    </w:p>
    <w:p>
      <w:pPr>
        <w:pStyle w:val="BodyText"/>
      </w:pPr>
      <w:r>
        <w:t xml:space="preserve">[Your Full Name]</w:t>
      </w:r>
    </w:p>
    <w:p>
      <w:pPr>
        <w:pStyle w:val="BodyText"/>
      </w:pPr>
      <w:r>
        <w:t xml:space="preserve">Senior Presiding Judge, Istanbul Commercial Court of Appeals</w:t>
      </w:r>
    </w:p>
    <w:p>
      <w:pPr>
        <w:pStyle w:val="BodyText"/>
      </w:pPr>
      <w:r>
        <w:t xml:space="preserve">Turkish Judiciary Service | Judicial ID: #TR-3409872</w:t>
      </w:r>
    </w:p>
    <w:p>
      <w:pPr>
        <w:pStyle w:val="BodyText"/>
      </w:pPr>
      <w:r>
        <w:rPr>
          <w:bCs/>
          <w:b/>
        </w:rPr>
        <w:t xml:space="preserve">Word Count:</w:t>
      </w:r>
      <w:r>
        <w:t xml:space="preserve"> </w:t>
      </w:r>
      <w:r>
        <w:t xml:space="preserve">852 words</w:t>
      </w:r>
    </w:p>
    <w:p>
      <w:pPr>
        <w:pStyle w:val="BodyText"/>
      </w:pPr>
      <w:r>
        <w:rPr>
          <w:bCs/>
          <w:b/>
        </w:rPr>
        <w:t xml:space="preserve">Key Terms Integration:</w:t>
      </w:r>
      <w:r>
        <w:t xml:space="preserve"> </w:t>
      </w:r>
      <w:r>
        <w:t xml:space="preserve">"Scholarship Application Letter" (used 4 times), "Judge" (used 6 times), "Turkey Istanbul"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2026-07-23T12:28:31Z</dcterms:created>
  <dcterms:modified xsi:type="dcterms:W3CDTF">2026-07-23T12:28:31Z</dcterms:modified>
</cp:coreProperties>
</file>

<file path=docProps/custom.xml><?xml version="1.0" encoding="utf-8"?>
<Properties xmlns="http://schemas.openxmlformats.org/officeDocument/2006/custom-properties" xmlns:vt="http://schemas.openxmlformats.org/officeDocument/2006/docPropsVTypes"/>
</file>