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2" w:name="X33e249f2b36b01d9ccef3f505e8b6e2f17b9057"/>
    <w:p>
      <w:pPr>
        <w:pStyle w:val="Heading1"/>
      </w:pPr>
      <w:r>
        <w:t xml:space="preserve">SCHOLARSHIP APPLICATION LETTER FOR LABORATORY TECHNICIAN TRAINING</w:t>
      </w:r>
    </w:p>
    <w:p>
      <w:pPr>
        <w:pStyle w:val="FirstParagraph"/>
      </w:pPr>
      <w:r>
        <w:t xml:space="preserve">Date: October 26, 2023</w:t>
      </w:r>
    </w:p>
    <w:p>
      <w:pPr>
        <w:pStyle w:val="BodyText"/>
      </w:pPr>
      <w:r>
        <w:t xml:space="preserve">Selection Committee</w:t>
      </w:r>
      <w:r>
        <w:br/>
      </w:r>
      <w:r>
        <w:t xml:space="preserve">National Institute of Health Sciences (INCIHUSA)</w:t>
      </w:r>
      <w:r>
        <w:br/>
      </w:r>
      <w:r>
        <w:t xml:space="preserve">Buenos Aires, Argentina</w:t>
      </w:r>
    </w:p>
    <w:bookmarkStart w:id="21" w:name="X1b5fe5c6ce53b4711548b2fd0c89c1dad078469"/>
    <w:p>
      <w:pPr>
        <w:pStyle w:val="Heading2"/>
      </w:pPr>
      <w:r>
        <w:t xml:space="preserve">Subject: Application for the Advanced Laboratory Technician Scholarship Program</w:t>
      </w:r>
    </w:p>
    <w:p>
      <w:pPr>
        <w:pStyle w:val="FirstParagraph"/>
      </w:pPr>
      <w:r>
        <w:t xml:space="preserve">Dear Esteemed Members of the Selection Committee,</w:t>
      </w:r>
    </w:p>
    <w:p>
      <w:pPr>
        <w:pStyle w:val="BodyText"/>
      </w:pPr>
      <w:r>
        <w:t xml:space="preserve">It is with profound enthusiasm and a deep sense of professional purpose that I submit my application for the prestigious Advanced Laboratory Technician Scholarship offered by the National Institute of Health Sciences (INCIHUSA) in Buenos Aires, Argentina. As an aspiring laboratory professional committed to advancing scientific excellence within Argentina’s healthcare infrastructure, this scholarship represents not merely an opportunity for personal development, but a vital pathway to contribute meaningfully to the urgent needs of our nation’s public health system.</w:t>
      </w:r>
    </w:p>
    <w:p>
      <w:pPr>
        <w:pStyle w:val="BodyText"/>
      </w:pPr>
      <w:r>
        <w:t xml:space="preserve">My academic journey at the Universidad Nacional de Buenos Aires (UBA) has been meticulously structured around building expertise in clinical diagnostics and laboratory science. I completed my undergraduate degree in Biomedical Sciences with honors, graduating at the top 5% of my class (2021). My thesis research on "Molecular Diagnostic Techniques for Early Detection of Tuberculosis in Low-Resource Settings" was conducted under the guidance of Dr. Elena Mora at UBA's Institute of Microbiology, where I gained hands-on experience with PCR systems, spectrophotometry, and sterile technique protocols – competencies directly aligned with the requirements for advanced laboratory technicians in Argentina’s evolving healthcare landscape. This work underscored for me how precise laboratory analysis fundamentally shapes public health decision-making across communities from Buenos Aires city to rural provinces.</w:t>
      </w:r>
    </w:p>
    <w:p>
      <w:pPr>
        <w:pStyle w:val="BodyText"/>
      </w:pPr>
      <w:r>
        <w:t xml:space="preserve">My practical experience has been equally formative. I served as a Laboratory Assistant Intern at Hospital General de Agudos "Dr. Juan A. Fernández" in the Palermo district of Buenos Aires for 18 months, supporting clinical microbiology and hematology departments during Argentina’s most challenging pandemic phases. In this high-volume setting, I mastered CLSI guidelines, managed biosafety Level 2 laboratories, conducted quality control testing on automated analyzers (like the Roche Cobas), and documented results in compliance with Argentina's National Health Surveillance System (ANMAT). One pivotal experience involved collaborating with public health officials during a dengue outbreak in La Matanza; my accurate reporting of serological test results directly informed vector control strategies that reduced transmission by 32% within two months. This demonstrated to me how Laboratory Technician work transcends technical skill – it becomes community protection.</w:t>
      </w:r>
    </w:p>
    <w:p>
      <w:pPr>
        <w:pStyle w:val="BodyText"/>
      </w:pPr>
      <w:r>
        <w:t xml:space="preserve">I am applying specifically for the scholarship program in Buenos Aires because I recognize the unique convergence of opportunity this city offers. As Argentina’s scientific capital, Buenos Aires hosts cutting-edge research institutions like CONICET's Molecular Biology Center and private diagnostic networks such as Laboratorio INBIO, which are at the forefront of adapting global best practices to local health challenges. The current demand for certified laboratory technicians is acute: according to the Ministry of Health’s 2022 Report, Buenos Aires Province requires 45% more trained personnel in clinical labs than currently available to meet growing diagnostic needs for non-communicable diseases and emerging pathogens. This scholarship would provide critical access to INCIHUSA's specialized training modules – particularly in advanced molecular diagnostics and laboratory management systems – that are unavailable through my current institution.</w:t>
      </w:r>
    </w:p>
    <w:p>
      <w:pPr>
        <w:pStyle w:val="BodyText"/>
      </w:pPr>
      <w:r>
        <w:t xml:space="preserve">My commitment extends beyond technical proficiency. I actively participate in "Técnicos en Acción" (Technicians in Action), a volunteer initiative organized by the Argentine Society of Clinical Chemistry (SAQUCH) that provides free lab training to technicians in underserved communities across Greater Buenos Aires. Last year, we equipped three community health centers in Villa Lugano with updated quality control protocols, demonstrating my belief that laboratory excellence must serve all Argentines, not just urban centers. I understand the scholarship is an investment in Argentina’s future – and I intend to honor that trust by becoming a leader who mentors next-generation technicians within Buenos Aires’ public health network.</w:t>
      </w:r>
    </w:p>
    <w:p>
      <w:pPr>
        <w:pStyle w:val="BodyText"/>
      </w:pPr>
      <w:r>
        <w:t xml:space="preserve">Argentina’s scientific community faces unprecedented challenges: aging infrastructure, resource constraints, and the need to integrate digital health tools like LIS (Laboratory Information Systems) across fragmented networks. This scholarship program uniquely addresses these gaps through its curriculum focusing on both technical mastery and operational innovation. My goal is to specialize in point-of-care diagnostics for rural settings – a priority area identified by Argentina’s National Plan for Health Laboratories 2023-2025. With INCIHUSA's mentorship, I will develop protocols to adapt portable diagnostic devices like GeneXpert for use in remote health posts near Buenos Aires’ periphery, directly supporting the government’s goal of universal healthcare access.</w:t>
      </w:r>
    </w:p>
    <w:p>
      <w:pPr>
        <w:pStyle w:val="BodyText"/>
      </w:pPr>
      <w:r>
        <w:t xml:space="preserve">I have attached my complete curriculum vitae detailing academic transcripts, internship reports from Hospital Fernández and CONICET collaborations, and letters of recommendation from Dr. Mora (UBA) and Dr. Martín Pérez (Head of Clinical Lab at Hospital de Clínicas). These documents substantiate my technical aptitude, dedication to professional ethics per Argentina’s Code for Biomedical Scientists, and deep understanding of the operational realities within Buenos Aires’ healthcare ecosystem.</w:t>
      </w:r>
    </w:p>
    <w:p>
      <w:pPr>
        <w:pStyle w:val="BodyText"/>
      </w:pPr>
      <w:r>
        <w:t xml:space="preserve">As a native of La Plata who has worked extensively across Buenos Aires' public health system, I carry a profound respect for Argentina's scientific heritage and urgent need for skilled laboratory personnel. This scholarship is not merely an educational opportunity – it is the catalyst to transform my technical skills into tangible community impact within the city that nurtures Argentina’s biomedical innovation. I am eager to bring my dedication, hands-on experience in Buenos Aires’ demanding clinical environments, and commitment to ethical laboratory practice to your esteemed program.</w:t>
      </w:r>
    </w:p>
    <w:p>
      <w:pPr>
        <w:pStyle w:val="BodyText"/>
      </w:pPr>
      <w:r>
        <w:t xml:space="preserve">Thank you for considering my application. I welcome the opportunity to discuss how my background and vision align with INCIHUSA's mission during an interview at your convenience. I am available immediately for any further information required.</w:t>
      </w:r>
    </w:p>
    <w:p>
      <w:pPr>
        <w:pStyle w:val="BodyText"/>
      </w:pPr>
      <w:r>
        <w:t xml:space="preserve">Sincerely,</w:t>
      </w:r>
    </w:p>
    <w:bookmarkStart w:id="20" w:name="lucía-fernández"/>
    <w:p>
      <w:pPr>
        <w:pStyle w:val="Heading3"/>
      </w:pPr>
      <w:r>
        <w:t xml:space="preserve">Lucía Fernández</w:t>
      </w:r>
    </w:p>
    <w:p>
      <w:pPr>
        <w:pStyle w:val="FirstParagraph"/>
      </w:pPr>
      <w:r>
        <w:t xml:space="preserve">Address: Calle Corrientes 1245, Buenos Aires</w:t>
      </w:r>
      <w:r>
        <w:br/>
      </w:r>
      <w:r>
        <w:t xml:space="preserve">Phone: +54 9 11 4567-8901</w:t>
      </w:r>
      <w:r>
        <w:br/>
      </w:r>
      <w:r>
        <w:t xml:space="preserve">Email: lf.fernandez@ubadigital.edu.ar</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Laboratory Technician</dc:title>
  <dc:creator/>
  <dc:language>en</dc:language>
  <cp:keywords/>
  <dcterms:created xsi:type="dcterms:W3CDTF">2026-07-23T08:35:07Z</dcterms:created>
  <dcterms:modified xsi:type="dcterms:W3CDTF">2026-07-23T08:35:07Z</dcterms:modified>
</cp:coreProperties>
</file>

<file path=docProps/custom.xml><?xml version="1.0" encoding="utf-8"?>
<Properties xmlns="http://schemas.openxmlformats.org/officeDocument/2006/custom-properties" xmlns:vt="http://schemas.openxmlformats.org/officeDocument/2006/docPropsVTypes"/>
</file>