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Committee for International Academic Scholarships</w:t>
      </w:r>
      <w:r>
        <w:br/>
      </w:r>
      <w:r>
        <w:t xml:space="preserve">Ministry of Education</w:t>
      </w:r>
      <w:r>
        <w:br/>
      </w:r>
      <w:r>
        <w:t xml:space="preserve">Santiago, Chile</w:t>
      </w:r>
    </w:p>
    <w:bookmarkStart w:id="20" w:name="dear-scholarship-selection-committee"/>
    <w:p>
      <w:pPr>
        <w:pStyle w:val="Heading2"/>
      </w:pPr>
      <w:r>
        <w:t xml:space="preserve">Dear Scholarship Selection Committee,</w:t>
      </w:r>
    </w:p>
    <w:p>
      <w:pPr>
        <w:pStyle w:val="FirstParagraph"/>
      </w:pPr>
      <w:r>
        <w:t xml:space="preserve">It is with profound enthusiasm and unwavering commitment that I submit this Scholarship Application Letter for the prestigious Laboratory Technician Training Program at the Universidad de Chile in Santiago. As a dedicated student of laboratory sciences from Lima, Peru, I have meticulously researched academic opportunities across Latin America, and the exceptional reputation of Chile Santiago's scientific institutions has solidified my aspiration to pursue advanced certification in clinical diagnostics here. This application represents not merely an academic pursuit but a strategic step toward addressing critical healthcare gaps in my home country through internationally recognized expertise.</w:t>
      </w:r>
    </w:p>
    <w:p>
      <w:pPr>
        <w:pStyle w:val="BodyText"/>
      </w:pPr>
      <w:r>
        <w:t xml:space="preserve">My academic journey began at the National University of Engineering (UNI) in Peru, where I earned a Bachelor's degree in Biomedical Sciences with honors (GPA: 3.8/4.0). During my studies, I completed 18 months of intensive laboratory rotations at the Hospital Nacional Cayetano Heredia, gaining hands-on experience with hematology analyzers, PCR machines, and microbiological culturing protocols. However, I quickly recognized that while Peru possesses dedicated healthcare professionals, our laboratory systems face significant challenges in standardization and technological integration – an issue directly impacting patient outcomes across rural regions. This realization crystallized my professional mission: to become a Laboratory Technician who bridges modern diagnostic methodologies with accessible public health infrastructure.</w:t>
      </w:r>
    </w:p>
    <w:p>
      <w:pPr>
        <w:pStyle w:val="BodyText"/>
      </w:pPr>
      <w:r>
        <w:t xml:space="preserve">The Chile Santiago environment presents the ideal ecosystem for this transformation. The Universidad de Chile's School of Medicine, consistently ranked among Latin America's top 10 medical institutions, offers a comprehensive Laboratory Technician program uniquely structured around three pillars critical to my development: advanced instrumentation proficiency (including next-generation sequencing platforms), quality management systems compliant with ISO 15189 standards, and community health application frameworks. Crucially, Santiago's status as Chile's scientific capital – housing the country's National Laboratory Network and hosting annual International Conference on Clinical Diagnostics – provides unparalleled access to industry mentors like Dr. María Fernández of the Institute of Biomedical Sciences (ICB), whose work in point-of-care diagnostics for indigenous communities directly aligns with my future goals.</w:t>
      </w:r>
    </w:p>
    <w:p>
      <w:pPr>
        <w:pStyle w:val="BodyText"/>
      </w:pPr>
      <w:r>
        <w:t xml:space="preserve">What distinguishes Chile Santiago from other academic hubs is its profound integration of cutting-edge research with practical public health implementation. The program’s mandatory 6-month clinical internship at the Instituto de Salud Pública's central reference laboratory will expose me to protocols for pandemic response (such as those implemented during the 2020-21 respiratory virus surge), while Santiago's proximity to both urban healthcare centers and remote Andean communities enables comprehensive understanding of diagnostic service delivery across diverse settings. This experiential component is essential for my proposed project: developing low-cost molecular screening kits for early detection of Chagas disease in rural Peru – a project I will initiate upon returning home with mentorship from Santiago-based researchers.</w:t>
      </w:r>
    </w:p>
    <w:p>
      <w:pPr>
        <w:pStyle w:val="BodyText"/>
      </w:pPr>
      <w:r>
        <w:t xml:space="preserve">I have personally visited Santiago twice to observe the university's facilities and connect with current students. During these visits, I was deeply impressed by the laboratory training modules at the Universidad de Chile's Biotechnology Center, where technicians use AI-assisted image analysis for pathology screening – a technology currently absent in most Peruvian facilities. This exposure confirmed my belief that Chile Santiago isn't just providing education; it's cultivating leaders who reshape healthcare systems. My previous application to Peru's Ministry of Health's Laboratory Modernization Program was rejected due to lack of specialized certification, making this scholarship not merely an educational opportunity but a strategic necessity for my professional trajectory.</w:t>
      </w:r>
    </w:p>
    <w:p>
      <w:pPr>
        <w:pStyle w:val="BodyText"/>
      </w:pPr>
      <w:r>
        <w:t xml:space="preserve">Financial considerations remain my most significant barrier. As the first in my family to pursue higher education, I have relied on part-time work at a diagnostic clinic since age 16. While I've saved $2,500 toward this program, the full tuition ($8,200) and living costs in Santiago exceed our household income by 35%. This Scholarship Application Letter serves as my formal appeal for support that would enable me to focus entirely on academic excellence rather than financial survival. The scholarship would cover 75% of costs through a combination of tuition reduction and stipend, allowing me to fully engage with the program's research components – including the collaborative project with Chile's National Genome Center studying antimicrobial resistance patterns in Latin American populations.</w:t>
      </w:r>
    </w:p>
    <w:p>
      <w:pPr>
        <w:pStyle w:val="BodyText"/>
      </w:pPr>
      <w:r>
        <w:t xml:space="preserve">My commitment extends beyond academic achievement. I have already begun establishing partnerships between Peruvian clinics and Santiago researchers: my recent correspondence with Dr. Luis Mora of the Universidad Católica de Chile has secured preliminary access to their database on tropical disease diagnostics, which will form the foundation for my capstone project. Upon completion of this program, I will return to Peru as a certified Laboratory Technician (equivalent to Chile's "Técnico en Laboratorio Clínico") with dual expertise in advanced instrumentation and community health systems – directly addressing the 34% shortage of qualified lab technicians identified by Peru's Ministry of Health in their 2022 National Healthcare Assessment.</w:t>
      </w:r>
    </w:p>
    <w:p>
      <w:pPr>
        <w:pStyle w:val="BodyText"/>
      </w:pPr>
      <w:r>
        <w:t xml:space="preserve">Chile Santiago represents more than a destination; it embodies the bridge between my current capabilities and my vision for transforming Latin American laboratory medicine. The city's unique blend of academic rigor, public health infrastructure, and commitment to social equity through science aligns perfectly with my professional ethos. I am particularly inspired by Santiago's role as host city for the 2024 Pan-American Clinical Laboratory Congress – a gathering where I hope to present findings from my work with Chilean researchers on adapting precision diagnostics for resource-limited settings.</w:t>
      </w:r>
    </w:p>
    <w:p>
      <w:pPr>
        <w:pStyle w:val="BodyText"/>
      </w:pPr>
      <w:r>
        <w:t xml:space="preserve">In closing, this Scholarship Application Letter is written with the conviction that investing in my training at Chile Santiago yields exponential returns: not just for my personal development as a Laboratory Technician, but for strengthening healthcare systems across our region. I have attached all supporting documents including academic transcripts, letters of recommendation from Hospital Cayetano Heredia's Director of Laboratories, and a detailed budget proposal outlining how these funds will be utilized. I welcome the opportunity to discuss how my background in tropical disease diagnostics and commitment to equitable healthcare can contribute to the university's mission as you review this application.</w:t>
      </w:r>
    </w:p>
    <w:p>
      <w:pPr>
        <w:pStyle w:val="BodyText"/>
      </w:pPr>
      <w:r>
        <w:t xml:space="preserve">Thank you for considering my candidacy. I eagerly await the possibility of contributing to Chile Santiago's legacy of scientific excellence while advancing global health equity through specialized Laboratory Technician expertise.</w:t>
      </w:r>
    </w:p>
    <w:p>
      <w:pPr>
        <w:pStyle w:val="BodyText"/>
      </w:pPr>
      <w:r>
        <w:t xml:space="preserve">Sincerely,</w:t>
      </w:r>
    </w:p>
    <w:p>
      <w:pPr>
        <w:pStyle w:val="BodyText"/>
      </w:pPr>
      <w:r>
        <w:rPr>
          <w:bCs/>
          <w:b/>
        </w:rPr>
        <w:t xml:space="preserve">Camila Rodríguez</w:t>
      </w:r>
    </w:p>
    <w:p>
      <w:pPr>
        <w:pStyle w:val="BodyText"/>
      </w:pPr>
      <w:r>
        <w:t xml:space="preserve">Peruvian National ID: 87654321</w:t>
      </w:r>
    </w:p>
    <w:p>
      <w:pPr>
        <w:pStyle w:val="BodyText"/>
      </w:pPr>
      <w:r>
        <w:t xml:space="preserve">Email: camilarodriguez@uni.edu.pe | Phone: +51 987654321</w:t>
      </w:r>
    </w:p>
    <w:p>
      <w:pPr>
        <w:pStyle w:val="BodyText"/>
      </w:pPr>
      <w:r>
        <w:t xml:space="preserve">Current Address: Av. Universitaria 100, Lima, Peru</w:t>
      </w:r>
    </w:p>
    <w:p>
      <w:pPr>
        <w:pStyle w:val="BodyText"/>
      </w:pPr>
      <w:r>
        <w:t xml:space="preserve">Word Count: 847 • This Scholarship Application Letter embodies my commitment to becoming a transformative Laboratory Technician through education in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dc:title>
  <dc:creator/>
  <dc:language>en</dc:language>
  <cp:keywords/>
  <dcterms:created xsi:type="dcterms:W3CDTF">2026-07-21T04:04:20Z</dcterms:created>
  <dcterms:modified xsi:type="dcterms:W3CDTF">2026-07-21T04:04:20Z</dcterms:modified>
</cp:coreProperties>
</file>

<file path=docProps/custom.xml><?xml version="1.0" encoding="utf-8"?>
<Properties xmlns="http://schemas.openxmlformats.org/officeDocument/2006/custom-properties" xmlns:vt="http://schemas.openxmlformats.org/officeDocument/2006/docPropsVTypes"/>
</file>